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90" w:rsidRPr="00F94C1D" w:rsidRDefault="004160FA" w:rsidP="00F94C1D">
      <w:pPr>
        <w:pStyle w:val="ConsPlusNormal"/>
        <w:widowControl/>
        <w:ind w:firstLine="0"/>
        <w:jc w:val="center"/>
        <w:rPr>
          <w:rFonts w:ascii="Times New Roman" w:hAnsi="Times New Roman" w:cs="Times New Roman"/>
          <w:b/>
          <w:i/>
          <w:sz w:val="22"/>
          <w:szCs w:val="22"/>
        </w:rPr>
      </w:pPr>
      <w:r w:rsidRPr="00E42312">
        <w:rPr>
          <w:rFonts w:ascii="Times New Roman" w:hAnsi="Times New Roman" w:cs="Times New Roman"/>
          <w:b/>
          <w:sz w:val="22"/>
          <w:szCs w:val="22"/>
        </w:rPr>
        <w:t xml:space="preserve">Договор участия в долевом строительстве </w:t>
      </w:r>
      <w:r w:rsidR="00112448" w:rsidRPr="00792F7E">
        <w:rPr>
          <w:rFonts w:ascii="Times New Roman" w:hAnsi="Times New Roman" w:cs="Times New Roman"/>
          <w:b/>
          <w:sz w:val="22"/>
          <w:szCs w:val="22"/>
        </w:rPr>
        <w:t>№Мкр</w:t>
      </w:r>
      <w:r w:rsidR="001D5091" w:rsidRPr="00792F7E">
        <w:rPr>
          <w:rFonts w:ascii="Times New Roman" w:hAnsi="Times New Roman" w:cs="Times New Roman"/>
          <w:b/>
          <w:sz w:val="22"/>
          <w:szCs w:val="22"/>
        </w:rPr>
        <w:t>38</w:t>
      </w:r>
      <w:r w:rsidR="005404C4">
        <w:rPr>
          <w:rFonts w:ascii="Times New Roman" w:hAnsi="Times New Roman" w:cs="Times New Roman"/>
          <w:b/>
          <w:sz w:val="22"/>
          <w:szCs w:val="22"/>
        </w:rPr>
        <w:t>/26</w:t>
      </w:r>
      <w:r w:rsidR="000F64D2" w:rsidRPr="00792F7E">
        <w:rPr>
          <w:rFonts w:ascii="Times New Roman" w:hAnsi="Times New Roman" w:cs="Times New Roman"/>
          <w:b/>
          <w:sz w:val="22"/>
          <w:szCs w:val="22"/>
        </w:rPr>
        <w:t>-</w:t>
      </w:r>
      <w:r w:rsidR="00E069DF">
        <w:rPr>
          <w:rFonts w:ascii="Times New Roman" w:hAnsi="Times New Roman" w:cs="Times New Roman"/>
          <w:b/>
          <w:sz w:val="22"/>
          <w:szCs w:val="22"/>
        </w:rPr>
        <w:t>___</w:t>
      </w:r>
    </w:p>
    <w:p w:rsidR="00A75611" w:rsidRPr="00792F7E" w:rsidRDefault="00A75611" w:rsidP="00B501A6">
      <w:pPr>
        <w:pStyle w:val="ConsPlusNormal"/>
        <w:widowControl/>
        <w:ind w:firstLine="0"/>
        <w:jc w:val="center"/>
        <w:rPr>
          <w:rFonts w:ascii="Times New Roman" w:hAnsi="Times New Roman" w:cs="Times New Roman"/>
          <w:b/>
          <w:sz w:val="22"/>
          <w:szCs w:val="22"/>
        </w:rPr>
      </w:pPr>
    </w:p>
    <w:p w:rsidR="004160FA" w:rsidRPr="00E42312" w:rsidRDefault="004160FA" w:rsidP="00B501A6">
      <w:pPr>
        <w:pStyle w:val="ConsPlusNormal"/>
        <w:widowControl/>
        <w:ind w:firstLine="0"/>
        <w:jc w:val="center"/>
        <w:rPr>
          <w:rFonts w:ascii="Times New Roman" w:hAnsi="Times New Roman" w:cs="Times New Roman"/>
          <w:sz w:val="22"/>
          <w:szCs w:val="22"/>
        </w:rPr>
      </w:pPr>
      <w:r w:rsidRPr="00792F7E">
        <w:rPr>
          <w:rFonts w:ascii="Times New Roman" w:hAnsi="Times New Roman" w:cs="Times New Roman"/>
          <w:sz w:val="22"/>
          <w:szCs w:val="22"/>
        </w:rPr>
        <w:t>г. Октябрьский РБ</w:t>
      </w:r>
      <w:r w:rsidRPr="00792F7E">
        <w:rPr>
          <w:rFonts w:ascii="Times New Roman" w:hAnsi="Times New Roman" w:cs="Times New Roman"/>
          <w:sz w:val="22"/>
          <w:szCs w:val="22"/>
        </w:rPr>
        <w:tab/>
      </w:r>
      <w:r w:rsidRPr="00792F7E">
        <w:rPr>
          <w:rFonts w:ascii="Times New Roman" w:hAnsi="Times New Roman" w:cs="Times New Roman"/>
          <w:sz w:val="22"/>
          <w:szCs w:val="22"/>
        </w:rPr>
        <w:tab/>
      </w:r>
      <w:r w:rsidRPr="00792F7E">
        <w:rPr>
          <w:rFonts w:ascii="Times New Roman" w:hAnsi="Times New Roman" w:cs="Times New Roman"/>
          <w:sz w:val="22"/>
          <w:szCs w:val="22"/>
        </w:rPr>
        <w:tab/>
      </w:r>
      <w:r w:rsidRPr="00792F7E">
        <w:rPr>
          <w:rFonts w:ascii="Times New Roman" w:hAnsi="Times New Roman" w:cs="Times New Roman"/>
          <w:sz w:val="22"/>
          <w:szCs w:val="22"/>
        </w:rPr>
        <w:tab/>
      </w:r>
      <w:r w:rsidRPr="00792F7E">
        <w:rPr>
          <w:rFonts w:ascii="Times New Roman" w:hAnsi="Times New Roman" w:cs="Times New Roman"/>
          <w:sz w:val="22"/>
          <w:szCs w:val="22"/>
        </w:rPr>
        <w:tab/>
      </w:r>
      <w:r w:rsidRPr="00792F7E">
        <w:rPr>
          <w:rFonts w:ascii="Times New Roman" w:hAnsi="Times New Roman" w:cs="Times New Roman"/>
          <w:sz w:val="22"/>
          <w:szCs w:val="22"/>
        </w:rPr>
        <w:tab/>
      </w:r>
      <w:r w:rsidRPr="00792F7E">
        <w:rPr>
          <w:rFonts w:ascii="Times New Roman" w:hAnsi="Times New Roman" w:cs="Times New Roman"/>
          <w:sz w:val="22"/>
          <w:szCs w:val="22"/>
        </w:rPr>
        <w:tab/>
      </w:r>
      <w:r w:rsidRPr="00792F7E">
        <w:rPr>
          <w:rFonts w:ascii="Times New Roman" w:hAnsi="Times New Roman" w:cs="Times New Roman"/>
          <w:sz w:val="22"/>
          <w:szCs w:val="22"/>
        </w:rPr>
        <w:tab/>
      </w:r>
      <w:r w:rsidR="005404C4">
        <w:rPr>
          <w:rFonts w:ascii="Times New Roman" w:hAnsi="Times New Roman" w:cs="Times New Roman"/>
          <w:sz w:val="22"/>
          <w:szCs w:val="22"/>
        </w:rPr>
        <w:t xml:space="preserve">                        </w:t>
      </w:r>
      <w:r w:rsidR="003D6477" w:rsidRPr="00792F7E">
        <w:rPr>
          <w:rFonts w:ascii="Times New Roman" w:hAnsi="Times New Roman" w:cs="Times New Roman"/>
          <w:color w:val="000000"/>
          <w:sz w:val="22"/>
          <w:szCs w:val="22"/>
        </w:rPr>
        <w:t>«</w:t>
      </w:r>
      <w:r w:rsidR="005404C4">
        <w:rPr>
          <w:rFonts w:ascii="Times New Roman" w:hAnsi="Times New Roman" w:cs="Times New Roman"/>
          <w:color w:val="000000"/>
          <w:sz w:val="22"/>
          <w:szCs w:val="22"/>
        </w:rPr>
        <w:t>0</w:t>
      </w:r>
      <w:r w:rsidR="004A3652">
        <w:rPr>
          <w:rFonts w:ascii="Times New Roman" w:hAnsi="Times New Roman" w:cs="Times New Roman"/>
          <w:color w:val="000000"/>
          <w:sz w:val="22"/>
          <w:szCs w:val="22"/>
        </w:rPr>
        <w:t>8</w:t>
      </w:r>
      <w:r w:rsidR="0040356E" w:rsidRPr="00792F7E">
        <w:rPr>
          <w:rFonts w:ascii="Times New Roman" w:hAnsi="Times New Roman" w:cs="Times New Roman"/>
          <w:color w:val="000000"/>
          <w:sz w:val="22"/>
          <w:szCs w:val="22"/>
        </w:rPr>
        <w:t>»</w:t>
      </w:r>
      <w:r w:rsidR="001B5237" w:rsidRPr="00792F7E">
        <w:rPr>
          <w:rFonts w:ascii="Times New Roman" w:hAnsi="Times New Roman" w:cs="Times New Roman"/>
          <w:color w:val="000000"/>
          <w:sz w:val="22"/>
          <w:szCs w:val="22"/>
        </w:rPr>
        <w:t xml:space="preserve"> </w:t>
      </w:r>
      <w:r w:rsidR="004A3652">
        <w:rPr>
          <w:rFonts w:ascii="Times New Roman" w:hAnsi="Times New Roman" w:cs="Times New Roman"/>
          <w:color w:val="000000"/>
          <w:sz w:val="22"/>
          <w:szCs w:val="22"/>
        </w:rPr>
        <w:t>июня</w:t>
      </w:r>
      <w:r w:rsidR="002648DA" w:rsidRPr="00792F7E">
        <w:rPr>
          <w:rFonts w:ascii="Times New Roman" w:hAnsi="Times New Roman" w:cs="Times New Roman"/>
          <w:color w:val="000000"/>
          <w:sz w:val="22"/>
          <w:szCs w:val="22"/>
        </w:rPr>
        <w:t xml:space="preserve"> </w:t>
      </w:r>
      <w:r w:rsidRPr="00792F7E">
        <w:rPr>
          <w:rFonts w:ascii="Times New Roman" w:hAnsi="Times New Roman" w:cs="Times New Roman"/>
          <w:sz w:val="22"/>
          <w:szCs w:val="22"/>
        </w:rPr>
        <w:t>201</w:t>
      </w:r>
      <w:r w:rsidR="00E448AA" w:rsidRPr="00792F7E">
        <w:rPr>
          <w:rFonts w:ascii="Times New Roman" w:hAnsi="Times New Roman" w:cs="Times New Roman"/>
          <w:sz w:val="22"/>
          <w:szCs w:val="22"/>
        </w:rPr>
        <w:t>8</w:t>
      </w:r>
      <w:r w:rsidRPr="00792F7E">
        <w:rPr>
          <w:rFonts w:ascii="Times New Roman" w:hAnsi="Times New Roman" w:cs="Times New Roman"/>
          <w:sz w:val="22"/>
          <w:szCs w:val="22"/>
        </w:rPr>
        <w:t xml:space="preserve"> г.</w:t>
      </w:r>
    </w:p>
    <w:p w:rsidR="004160FA" w:rsidRPr="00E42312" w:rsidRDefault="004160FA" w:rsidP="00B501A6">
      <w:pPr>
        <w:pStyle w:val="ConsPlusNormal"/>
        <w:widowControl/>
        <w:ind w:firstLine="0"/>
        <w:rPr>
          <w:rFonts w:ascii="Times New Roman" w:hAnsi="Times New Roman" w:cs="Times New Roman"/>
          <w:sz w:val="22"/>
          <w:szCs w:val="22"/>
        </w:rPr>
      </w:pPr>
    </w:p>
    <w:p w:rsidR="00F94C1D" w:rsidRPr="00E42312" w:rsidRDefault="00CD1C21" w:rsidP="00F94C1D">
      <w:pPr>
        <w:pStyle w:val="ConsPlusNormal"/>
        <w:widowControl/>
        <w:tabs>
          <w:tab w:val="left" w:pos="5812"/>
        </w:tabs>
        <w:spacing w:line="276" w:lineRule="auto"/>
        <w:ind w:firstLine="540"/>
        <w:jc w:val="both"/>
        <w:rPr>
          <w:rFonts w:ascii="Times New Roman" w:hAnsi="Times New Roman" w:cs="Times New Roman"/>
          <w:sz w:val="22"/>
          <w:szCs w:val="22"/>
        </w:rPr>
      </w:pPr>
      <w:r w:rsidRPr="00E42312">
        <w:rPr>
          <w:rFonts w:ascii="Times New Roman" w:hAnsi="Times New Roman" w:cs="Times New Roman"/>
          <w:b/>
          <w:sz w:val="22"/>
          <w:szCs w:val="22"/>
        </w:rPr>
        <w:t>Общество с ограниченной ответственностью «</w:t>
      </w:r>
      <w:r w:rsidR="001D5091" w:rsidRPr="00E42312">
        <w:rPr>
          <w:rFonts w:ascii="Times New Roman" w:hAnsi="Times New Roman" w:cs="Times New Roman"/>
          <w:b/>
          <w:sz w:val="22"/>
          <w:szCs w:val="22"/>
        </w:rPr>
        <w:t>Подрядчик</w:t>
      </w:r>
      <w:r w:rsidRPr="00E42312">
        <w:rPr>
          <w:rFonts w:ascii="Times New Roman" w:hAnsi="Times New Roman" w:cs="Times New Roman"/>
          <w:b/>
          <w:sz w:val="22"/>
          <w:szCs w:val="22"/>
        </w:rPr>
        <w:t xml:space="preserve">» </w:t>
      </w:r>
      <w:r w:rsidRPr="00E42312">
        <w:rPr>
          <w:rFonts w:ascii="Times New Roman" w:hAnsi="Times New Roman" w:cs="Times New Roman"/>
          <w:sz w:val="22"/>
          <w:szCs w:val="22"/>
        </w:rPr>
        <w:t xml:space="preserve">именуемое в дальнейшем </w:t>
      </w:r>
      <w:r w:rsidRPr="00E42312">
        <w:rPr>
          <w:rFonts w:ascii="Times New Roman" w:hAnsi="Times New Roman" w:cs="Times New Roman"/>
          <w:b/>
          <w:sz w:val="22"/>
          <w:szCs w:val="22"/>
        </w:rPr>
        <w:t>«Застройщик»</w:t>
      </w:r>
      <w:r w:rsidR="00C117D3" w:rsidRPr="00E42312">
        <w:rPr>
          <w:rFonts w:ascii="Times New Roman" w:hAnsi="Times New Roman" w:cs="Times New Roman"/>
          <w:b/>
          <w:sz w:val="22"/>
          <w:szCs w:val="22"/>
        </w:rPr>
        <w:t xml:space="preserve"> </w:t>
      </w:r>
      <w:r w:rsidR="00C117D3" w:rsidRPr="00E42312">
        <w:rPr>
          <w:rFonts w:ascii="Times New Roman" w:hAnsi="Times New Roman" w:cs="Times New Roman"/>
          <w:sz w:val="22"/>
          <w:szCs w:val="22"/>
        </w:rPr>
        <w:t xml:space="preserve">в лице директора </w:t>
      </w:r>
      <w:proofErr w:type="spellStart"/>
      <w:r w:rsidR="00C117D3" w:rsidRPr="00E42312">
        <w:rPr>
          <w:rFonts w:ascii="Times New Roman" w:hAnsi="Times New Roman" w:cs="Times New Roman"/>
          <w:sz w:val="22"/>
          <w:szCs w:val="22"/>
        </w:rPr>
        <w:t>Кайгулова</w:t>
      </w:r>
      <w:proofErr w:type="spellEnd"/>
      <w:r w:rsidR="00C117D3" w:rsidRPr="00E42312">
        <w:rPr>
          <w:rFonts w:ascii="Times New Roman" w:hAnsi="Times New Roman" w:cs="Times New Roman"/>
          <w:sz w:val="22"/>
          <w:szCs w:val="22"/>
        </w:rPr>
        <w:t xml:space="preserve"> Рима </w:t>
      </w:r>
      <w:proofErr w:type="spellStart"/>
      <w:r w:rsidR="00C117D3" w:rsidRPr="00E42312">
        <w:rPr>
          <w:rFonts w:ascii="Times New Roman" w:hAnsi="Times New Roman" w:cs="Times New Roman"/>
          <w:sz w:val="22"/>
          <w:szCs w:val="22"/>
        </w:rPr>
        <w:t>Гафуро</w:t>
      </w:r>
      <w:r w:rsidR="00B8672A">
        <w:rPr>
          <w:rFonts w:ascii="Times New Roman" w:hAnsi="Times New Roman" w:cs="Times New Roman"/>
          <w:sz w:val="22"/>
          <w:szCs w:val="22"/>
        </w:rPr>
        <w:t>в</w:t>
      </w:r>
      <w:r w:rsidR="00C117D3" w:rsidRPr="00E42312">
        <w:rPr>
          <w:rFonts w:ascii="Times New Roman" w:hAnsi="Times New Roman" w:cs="Times New Roman"/>
          <w:sz w:val="22"/>
          <w:szCs w:val="22"/>
        </w:rPr>
        <w:t>ича</w:t>
      </w:r>
      <w:proofErr w:type="spellEnd"/>
      <w:r w:rsidR="00C117D3" w:rsidRPr="00E42312">
        <w:rPr>
          <w:rFonts w:ascii="Times New Roman" w:hAnsi="Times New Roman" w:cs="Times New Roman"/>
          <w:sz w:val="22"/>
          <w:szCs w:val="22"/>
        </w:rPr>
        <w:t>, действующего на основании Устава</w:t>
      </w:r>
      <w:r w:rsidRPr="00E42312">
        <w:rPr>
          <w:rFonts w:ascii="Times New Roman" w:hAnsi="Times New Roman" w:cs="Times New Roman"/>
          <w:sz w:val="22"/>
          <w:szCs w:val="22"/>
        </w:rPr>
        <w:t>,</w:t>
      </w:r>
      <w:r w:rsidRPr="00E42312">
        <w:rPr>
          <w:rFonts w:ascii="Times New Roman" w:hAnsi="Times New Roman" w:cs="Times New Roman"/>
          <w:b/>
          <w:sz w:val="22"/>
          <w:szCs w:val="22"/>
        </w:rPr>
        <w:t xml:space="preserve"> </w:t>
      </w:r>
      <w:r w:rsidRPr="00E42312">
        <w:rPr>
          <w:rFonts w:ascii="Times New Roman" w:hAnsi="Times New Roman" w:cs="Times New Roman"/>
          <w:sz w:val="22"/>
          <w:szCs w:val="22"/>
        </w:rPr>
        <w:t>с одной стороны</w:t>
      </w:r>
      <w:r w:rsidR="004160FA" w:rsidRPr="00E42312">
        <w:rPr>
          <w:rFonts w:ascii="Times New Roman" w:hAnsi="Times New Roman" w:cs="Times New Roman"/>
          <w:sz w:val="22"/>
          <w:szCs w:val="22"/>
        </w:rPr>
        <w:t>, и гр</w:t>
      </w:r>
      <w:r w:rsidR="00E85540" w:rsidRPr="00E42312">
        <w:rPr>
          <w:rFonts w:ascii="Times New Roman" w:hAnsi="Times New Roman" w:cs="Times New Roman"/>
          <w:sz w:val="22"/>
          <w:szCs w:val="22"/>
        </w:rPr>
        <w:t>.</w:t>
      </w:r>
      <w:r w:rsidR="004160FA" w:rsidRPr="00E42312">
        <w:rPr>
          <w:rFonts w:ascii="Times New Roman" w:hAnsi="Times New Roman" w:cs="Times New Roman"/>
          <w:sz w:val="22"/>
          <w:szCs w:val="22"/>
        </w:rPr>
        <w:t xml:space="preserve"> Российской Федерации:</w:t>
      </w:r>
      <w:r w:rsidR="00AF63A7" w:rsidRPr="00E42312">
        <w:rPr>
          <w:rFonts w:ascii="Times New Roman" w:hAnsi="Times New Roman" w:cs="Times New Roman"/>
          <w:b/>
          <w:sz w:val="22"/>
          <w:szCs w:val="22"/>
        </w:rPr>
        <w:t xml:space="preserve"> </w:t>
      </w:r>
      <w:r w:rsidR="005404C4">
        <w:rPr>
          <w:rFonts w:ascii="Times New Roman" w:hAnsi="Times New Roman" w:cs="Times New Roman"/>
          <w:b/>
          <w:sz w:val="22"/>
          <w:szCs w:val="22"/>
        </w:rPr>
        <w:t xml:space="preserve"> </w:t>
      </w:r>
      <w:r w:rsidR="00E069DF">
        <w:rPr>
          <w:rFonts w:ascii="Times New Roman" w:hAnsi="Times New Roman" w:cs="Times New Roman"/>
          <w:b/>
          <w:sz w:val="22"/>
          <w:szCs w:val="22"/>
          <w:lang w:eastAsia="ar-SA"/>
        </w:rPr>
        <w:t>ФИО</w:t>
      </w:r>
      <w:r w:rsidR="005404C4" w:rsidRPr="005404C4">
        <w:rPr>
          <w:rFonts w:ascii="Times New Roman" w:hAnsi="Times New Roman" w:cs="Times New Roman"/>
          <w:sz w:val="22"/>
          <w:szCs w:val="22"/>
          <w:lang w:eastAsia="ar-SA"/>
        </w:rPr>
        <w:t xml:space="preserve">, </w:t>
      </w:r>
      <w:r w:rsidR="00E069DF">
        <w:rPr>
          <w:rFonts w:ascii="Times New Roman" w:hAnsi="Times New Roman" w:cs="Times New Roman"/>
          <w:sz w:val="22"/>
          <w:szCs w:val="22"/>
        </w:rPr>
        <w:t>27</w:t>
      </w:r>
      <w:r w:rsidR="005404C4" w:rsidRPr="005404C4">
        <w:rPr>
          <w:rFonts w:ascii="Times New Roman" w:hAnsi="Times New Roman" w:cs="Times New Roman"/>
          <w:sz w:val="22"/>
          <w:szCs w:val="22"/>
        </w:rPr>
        <w:t>.03.19</w:t>
      </w:r>
      <w:r w:rsidR="00E069DF">
        <w:rPr>
          <w:rFonts w:ascii="Times New Roman" w:hAnsi="Times New Roman" w:cs="Times New Roman"/>
          <w:sz w:val="22"/>
          <w:szCs w:val="22"/>
        </w:rPr>
        <w:t>77</w:t>
      </w:r>
      <w:r w:rsidR="005404C4" w:rsidRPr="005404C4">
        <w:rPr>
          <w:rFonts w:ascii="Times New Roman" w:hAnsi="Times New Roman" w:cs="Times New Roman"/>
          <w:sz w:val="22"/>
          <w:szCs w:val="22"/>
        </w:rPr>
        <w:t xml:space="preserve">г.р., место рождения: гор. Октябрьский Башкирская АССР, паспорт гражданки РФ: серия </w:t>
      </w:r>
      <w:r w:rsidR="00E069DF">
        <w:rPr>
          <w:rFonts w:ascii="Times New Roman" w:hAnsi="Times New Roman" w:cs="Times New Roman"/>
          <w:sz w:val="22"/>
          <w:szCs w:val="22"/>
        </w:rPr>
        <w:t>___</w:t>
      </w:r>
      <w:r w:rsidR="005404C4" w:rsidRPr="005404C4">
        <w:rPr>
          <w:rFonts w:ascii="Times New Roman" w:hAnsi="Times New Roman" w:cs="Times New Roman"/>
          <w:sz w:val="22"/>
          <w:szCs w:val="22"/>
        </w:rPr>
        <w:t xml:space="preserve"> № </w:t>
      </w:r>
      <w:r w:rsidR="00E069DF">
        <w:rPr>
          <w:rFonts w:ascii="Times New Roman" w:hAnsi="Times New Roman" w:cs="Times New Roman"/>
          <w:sz w:val="22"/>
          <w:szCs w:val="22"/>
        </w:rPr>
        <w:t>___</w:t>
      </w:r>
      <w:r w:rsidR="005404C4" w:rsidRPr="005404C4">
        <w:rPr>
          <w:rFonts w:ascii="Times New Roman" w:hAnsi="Times New Roman" w:cs="Times New Roman"/>
          <w:sz w:val="22"/>
          <w:szCs w:val="22"/>
        </w:rPr>
        <w:t xml:space="preserve">, выдан 07.05.2010 г. Отделом УФМС России по Республике Башкортостан </w:t>
      </w:r>
      <w:proofErr w:type="gramStart"/>
      <w:r w:rsidR="005404C4" w:rsidRPr="005404C4">
        <w:rPr>
          <w:rFonts w:ascii="Times New Roman" w:hAnsi="Times New Roman" w:cs="Times New Roman"/>
          <w:sz w:val="22"/>
          <w:szCs w:val="22"/>
        </w:rPr>
        <w:t>в</w:t>
      </w:r>
      <w:proofErr w:type="gramEnd"/>
      <w:r w:rsidR="005404C4" w:rsidRPr="005404C4">
        <w:rPr>
          <w:rFonts w:ascii="Times New Roman" w:hAnsi="Times New Roman" w:cs="Times New Roman"/>
          <w:sz w:val="22"/>
          <w:szCs w:val="22"/>
        </w:rPr>
        <w:t xml:space="preserve"> гор. Октябрьский, код подразделения 020-021, </w:t>
      </w:r>
      <w:proofErr w:type="gramStart"/>
      <w:r w:rsidR="005404C4" w:rsidRPr="005404C4">
        <w:rPr>
          <w:rFonts w:ascii="Times New Roman" w:hAnsi="Times New Roman" w:cs="Times New Roman"/>
          <w:sz w:val="22"/>
          <w:szCs w:val="22"/>
        </w:rPr>
        <w:t>зарегистрированная</w:t>
      </w:r>
      <w:proofErr w:type="gramEnd"/>
      <w:r w:rsidR="005404C4" w:rsidRPr="005404C4">
        <w:rPr>
          <w:rFonts w:ascii="Times New Roman" w:hAnsi="Times New Roman" w:cs="Times New Roman"/>
          <w:sz w:val="22"/>
          <w:szCs w:val="22"/>
        </w:rPr>
        <w:t xml:space="preserve"> по адресу: Республика Башкортостан, гор. Октябрьский, </w:t>
      </w:r>
      <w:r w:rsidR="00E069DF">
        <w:rPr>
          <w:rFonts w:ascii="Times New Roman" w:hAnsi="Times New Roman" w:cs="Times New Roman"/>
          <w:sz w:val="22"/>
          <w:szCs w:val="22"/>
        </w:rPr>
        <w:t>________</w:t>
      </w:r>
      <w:r w:rsidR="005404C4" w:rsidRPr="005404C4">
        <w:rPr>
          <w:rFonts w:ascii="Times New Roman" w:hAnsi="Times New Roman" w:cs="Times New Roman"/>
          <w:sz w:val="22"/>
          <w:szCs w:val="22"/>
        </w:rPr>
        <w:t xml:space="preserve">, </w:t>
      </w:r>
      <w:r w:rsidR="00E069DF">
        <w:rPr>
          <w:rFonts w:ascii="Times New Roman" w:hAnsi="Times New Roman" w:cs="Times New Roman"/>
          <w:sz w:val="22"/>
          <w:szCs w:val="22"/>
        </w:rPr>
        <w:t>______</w:t>
      </w:r>
      <w:r w:rsidR="005404C4" w:rsidRPr="005404C4">
        <w:rPr>
          <w:rFonts w:ascii="Times New Roman" w:hAnsi="Times New Roman" w:cs="Times New Roman"/>
          <w:sz w:val="22"/>
          <w:szCs w:val="22"/>
        </w:rPr>
        <w:t xml:space="preserve">, </w:t>
      </w:r>
      <w:r w:rsidR="00E069DF">
        <w:rPr>
          <w:rFonts w:ascii="Times New Roman" w:hAnsi="Times New Roman" w:cs="Times New Roman"/>
          <w:sz w:val="22"/>
          <w:szCs w:val="22"/>
        </w:rPr>
        <w:t>_________</w:t>
      </w:r>
      <w:r w:rsidR="00DC12B1">
        <w:rPr>
          <w:rFonts w:ascii="Times New Roman" w:hAnsi="Times New Roman" w:cs="Times New Roman"/>
          <w:sz w:val="24"/>
          <w:szCs w:val="24"/>
        </w:rPr>
        <w:t>,</w:t>
      </w:r>
      <w:r w:rsidR="00D57692">
        <w:rPr>
          <w:rFonts w:ascii="Times New Roman" w:hAnsi="Times New Roman" w:cs="Times New Roman"/>
          <w:sz w:val="22"/>
          <w:szCs w:val="22"/>
        </w:rPr>
        <w:t xml:space="preserve"> </w:t>
      </w:r>
      <w:proofErr w:type="gramStart"/>
      <w:r w:rsidR="004160FA" w:rsidRPr="00E42312">
        <w:rPr>
          <w:rFonts w:ascii="Times New Roman" w:hAnsi="Times New Roman" w:cs="Times New Roman"/>
          <w:sz w:val="22"/>
          <w:szCs w:val="22"/>
        </w:rPr>
        <w:t>именуем</w:t>
      </w:r>
      <w:r w:rsidR="00E448AA" w:rsidRPr="00E42312">
        <w:rPr>
          <w:rFonts w:ascii="Times New Roman" w:hAnsi="Times New Roman" w:cs="Times New Roman"/>
          <w:sz w:val="22"/>
          <w:szCs w:val="22"/>
        </w:rPr>
        <w:t>ая</w:t>
      </w:r>
      <w:proofErr w:type="gramEnd"/>
      <w:r w:rsidR="004160FA" w:rsidRPr="00E42312">
        <w:rPr>
          <w:rFonts w:ascii="Times New Roman" w:hAnsi="Times New Roman" w:cs="Times New Roman"/>
          <w:sz w:val="22"/>
          <w:szCs w:val="22"/>
        </w:rPr>
        <w:t xml:space="preserve"> в дальнейшем «Дольщик», с другой стороны, а вместе именуемые </w:t>
      </w:r>
      <w:r w:rsidR="004160FA" w:rsidRPr="00E42312">
        <w:rPr>
          <w:rFonts w:ascii="Times New Roman" w:hAnsi="Times New Roman" w:cs="Times New Roman"/>
          <w:b/>
          <w:sz w:val="22"/>
          <w:szCs w:val="22"/>
        </w:rPr>
        <w:t>«Стороны»,</w:t>
      </w:r>
      <w:r w:rsidR="004160FA" w:rsidRPr="00E42312">
        <w:rPr>
          <w:rFonts w:ascii="Times New Roman" w:hAnsi="Times New Roman" w:cs="Times New Roman"/>
          <w:sz w:val="22"/>
          <w:szCs w:val="22"/>
        </w:rPr>
        <w:t xml:space="preserve"> заключили настоящий договор о нижеследующем:</w:t>
      </w:r>
    </w:p>
    <w:p w:rsidR="008B4A78" w:rsidRPr="00B501A6" w:rsidRDefault="004160FA" w:rsidP="00B501A6">
      <w:pPr>
        <w:pStyle w:val="ConsPlusNormal"/>
        <w:widowControl/>
        <w:numPr>
          <w:ilvl w:val="0"/>
          <w:numId w:val="1"/>
        </w:numPr>
        <w:spacing w:line="276" w:lineRule="auto"/>
        <w:jc w:val="center"/>
        <w:rPr>
          <w:rFonts w:ascii="Times New Roman" w:hAnsi="Times New Roman" w:cs="Times New Roman"/>
          <w:b/>
          <w:sz w:val="22"/>
          <w:szCs w:val="22"/>
        </w:rPr>
      </w:pPr>
      <w:r w:rsidRPr="00E42312">
        <w:rPr>
          <w:rFonts w:ascii="Times New Roman" w:hAnsi="Times New Roman" w:cs="Times New Roman"/>
          <w:b/>
          <w:sz w:val="22"/>
          <w:szCs w:val="22"/>
        </w:rPr>
        <w:t>ПРЕДМЕТ ДОГОВОРА</w:t>
      </w:r>
    </w:p>
    <w:p w:rsidR="00FB1B14" w:rsidRPr="00E42312" w:rsidRDefault="00FB1B14" w:rsidP="00B501A6">
      <w:pPr>
        <w:pStyle w:val="ConsPlusNormal"/>
        <w:widowControl/>
        <w:spacing w:line="276" w:lineRule="auto"/>
        <w:ind w:firstLine="539"/>
        <w:jc w:val="both"/>
        <w:rPr>
          <w:rFonts w:ascii="Times New Roman" w:hAnsi="Times New Roman" w:cs="Times New Roman"/>
          <w:sz w:val="22"/>
          <w:szCs w:val="22"/>
        </w:rPr>
      </w:pPr>
      <w:r w:rsidRPr="00E42312">
        <w:rPr>
          <w:rFonts w:ascii="Times New Roman" w:hAnsi="Times New Roman" w:cs="Times New Roman"/>
          <w:sz w:val="22"/>
          <w:szCs w:val="22"/>
        </w:rPr>
        <w:t xml:space="preserve">1.1. </w:t>
      </w:r>
      <w:proofErr w:type="gramStart"/>
      <w:r w:rsidRPr="00E42312">
        <w:rPr>
          <w:rFonts w:ascii="Times New Roman" w:hAnsi="Times New Roman" w:cs="Times New Roman"/>
          <w:sz w:val="22"/>
          <w:szCs w:val="22"/>
        </w:rPr>
        <w:t>«Застройщик» обязуется в установленный настоящим договором срок своими силами и (или) с привлечением других лиц построить многоквартирный жилой дом (далее по тексту - Дом) и после получения разрешения на ввод Дома в эксплуатацию передать «Дольщику» объект долевого строительства (далее по тексту договора – Объект) в составе Дома, а «Дольщик» обязуется уплатить обусловленную настоящим договором цену и принять Объект долевого строительства.</w:t>
      </w:r>
      <w:proofErr w:type="gramEnd"/>
    </w:p>
    <w:p w:rsidR="00FB1B14" w:rsidRPr="00E42312" w:rsidRDefault="00FB1B14" w:rsidP="00B501A6">
      <w:pPr>
        <w:pStyle w:val="ConsPlusNormal"/>
        <w:widowControl/>
        <w:spacing w:line="276" w:lineRule="auto"/>
        <w:ind w:firstLine="0"/>
        <w:jc w:val="both"/>
        <w:rPr>
          <w:rFonts w:ascii="Times New Roman" w:hAnsi="Times New Roman" w:cs="Times New Roman"/>
          <w:b/>
          <w:sz w:val="22"/>
          <w:szCs w:val="22"/>
        </w:rPr>
      </w:pPr>
      <w:r w:rsidRPr="00027C23">
        <w:rPr>
          <w:rFonts w:ascii="Times New Roman" w:hAnsi="Times New Roman" w:cs="Times New Roman"/>
          <w:b/>
          <w:sz w:val="22"/>
          <w:szCs w:val="22"/>
        </w:rPr>
        <w:t>строительный адрес Дома:</w:t>
      </w:r>
      <w:r w:rsidRPr="00027C23">
        <w:rPr>
          <w:rFonts w:ascii="Times New Roman" w:hAnsi="Times New Roman" w:cs="Times New Roman"/>
          <w:sz w:val="22"/>
          <w:szCs w:val="22"/>
        </w:rPr>
        <w:t xml:space="preserve"> Респ</w:t>
      </w:r>
      <w:proofErr w:type="gramStart"/>
      <w:r w:rsidRPr="00027C23">
        <w:rPr>
          <w:rFonts w:ascii="Times New Roman" w:hAnsi="Times New Roman" w:cs="Times New Roman"/>
          <w:sz w:val="22"/>
          <w:szCs w:val="22"/>
        </w:rPr>
        <w:t>.Б</w:t>
      </w:r>
      <w:proofErr w:type="gramEnd"/>
      <w:r w:rsidRPr="00027C23">
        <w:rPr>
          <w:rFonts w:ascii="Times New Roman" w:hAnsi="Times New Roman" w:cs="Times New Roman"/>
          <w:sz w:val="22"/>
          <w:szCs w:val="22"/>
        </w:rPr>
        <w:t>ашкортостан, г.Октябрьс</w:t>
      </w:r>
      <w:r w:rsidR="0063798E" w:rsidRPr="00027C23">
        <w:rPr>
          <w:rFonts w:ascii="Times New Roman" w:hAnsi="Times New Roman" w:cs="Times New Roman"/>
          <w:sz w:val="22"/>
          <w:szCs w:val="22"/>
        </w:rPr>
        <w:t>кий,</w:t>
      </w:r>
      <w:r w:rsidRPr="00027C23">
        <w:rPr>
          <w:rFonts w:ascii="Times New Roman" w:hAnsi="Times New Roman" w:cs="Times New Roman"/>
          <w:sz w:val="22"/>
          <w:szCs w:val="22"/>
        </w:rPr>
        <w:t xml:space="preserve"> </w:t>
      </w:r>
      <w:r w:rsidR="00902667" w:rsidRPr="00027C23">
        <w:rPr>
          <w:rFonts w:ascii="Times New Roman" w:hAnsi="Times New Roman" w:cs="Times New Roman"/>
          <w:b/>
          <w:sz w:val="22"/>
          <w:szCs w:val="22"/>
        </w:rPr>
        <w:t>38 микрорайон</w:t>
      </w:r>
      <w:r w:rsidR="005A7180" w:rsidRPr="00027C23">
        <w:rPr>
          <w:rFonts w:ascii="Times New Roman" w:hAnsi="Times New Roman" w:cs="Times New Roman"/>
          <w:b/>
          <w:sz w:val="22"/>
          <w:szCs w:val="22"/>
        </w:rPr>
        <w:t>,</w:t>
      </w:r>
      <w:r w:rsidR="00902667" w:rsidRPr="00027C23">
        <w:rPr>
          <w:rFonts w:ascii="Times New Roman" w:hAnsi="Times New Roman" w:cs="Times New Roman"/>
          <w:b/>
          <w:sz w:val="22"/>
          <w:szCs w:val="22"/>
        </w:rPr>
        <w:t xml:space="preserve"> </w:t>
      </w:r>
      <w:r w:rsidRPr="00027C23">
        <w:rPr>
          <w:rFonts w:ascii="Times New Roman" w:hAnsi="Times New Roman" w:cs="Times New Roman"/>
          <w:b/>
          <w:sz w:val="22"/>
          <w:szCs w:val="22"/>
        </w:rPr>
        <w:t xml:space="preserve">дом </w:t>
      </w:r>
      <w:r w:rsidR="005404C4">
        <w:rPr>
          <w:rFonts w:ascii="Times New Roman" w:hAnsi="Times New Roman" w:cs="Times New Roman"/>
          <w:b/>
          <w:sz w:val="22"/>
          <w:szCs w:val="22"/>
        </w:rPr>
        <w:t>26</w:t>
      </w:r>
    </w:p>
    <w:p w:rsidR="00D85265" w:rsidRPr="00E42312" w:rsidRDefault="00D85265" w:rsidP="00B501A6">
      <w:pPr>
        <w:pStyle w:val="ConsPlusNormal"/>
        <w:widowControl/>
        <w:spacing w:line="276" w:lineRule="auto"/>
        <w:ind w:firstLine="0"/>
        <w:jc w:val="both"/>
        <w:rPr>
          <w:rFonts w:ascii="Times New Roman" w:hAnsi="Times New Roman" w:cs="Times New Roman"/>
          <w:b/>
          <w:sz w:val="22"/>
          <w:szCs w:val="22"/>
        </w:rPr>
      </w:pPr>
      <w:r w:rsidRPr="00E42312">
        <w:rPr>
          <w:rFonts w:ascii="Times New Roman" w:hAnsi="Times New Roman" w:cs="Times New Roman"/>
          <w:b/>
          <w:sz w:val="22"/>
          <w:szCs w:val="22"/>
        </w:rPr>
        <w:t xml:space="preserve">проектное наименование Объекта: квартира </w:t>
      </w:r>
    </w:p>
    <w:p w:rsidR="00D85265" w:rsidRPr="00E42312" w:rsidRDefault="00D85265" w:rsidP="00B501A6">
      <w:pPr>
        <w:pStyle w:val="ConsPlusNormal"/>
        <w:widowControl/>
        <w:spacing w:line="276" w:lineRule="auto"/>
        <w:ind w:firstLine="0"/>
        <w:jc w:val="both"/>
        <w:rPr>
          <w:rFonts w:ascii="Times New Roman" w:hAnsi="Times New Roman" w:cs="Times New Roman"/>
          <w:sz w:val="22"/>
          <w:szCs w:val="22"/>
        </w:rPr>
      </w:pPr>
      <w:r w:rsidRPr="00E42312">
        <w:rPr>
          <w:rFonts w:ascii="Times New Roman" w:hAnsi="Times New Roman" w:cs="Times New Roman"/>
          <w:b/>
          <w:sz w:val="22"/>
          <w:szCs w:val="22"/>
        </w:rPr>
        <w:t>проектный номер Объекта:</w:t>
      </w:r>
      <w:r w:rsidR="001D5091" w:rsidRPr="00E42312">
        <w:rPr>
          <w:rFonts w:ascii="Times New Roman" w:hAnsi="Times New Roman" w:cs="Times New Roman"/>
          <w:b/>
          <w:sz w:val="22"/>
          <w:szCs w:val="22"/>
        </w:rPr>
        <w:t xml:space="preserve"> </w:t>
      </w:r>
      <w:r w:rsidR="00E069DF">
        <w:rPr>
          <w:rFonts w:ascii="Times New Roman" w:hAnsi="Times New Roman" w:cs="Times New Roman"/>
          <w:b/>
          <w:sz w:val="22"/>
          <w:szCs w:val="22"/>
        </w:rPr>
        <w:t>___</w:t>
      </w:r>
    </w:p>
    <w:p w:rsidR="00D85265" w:rsidRPr="00E42312" w:rsidRDefault="00D85265" w:rsidP="00B501A6">
      <w:pPr>
        <w:pStyle w:val="ConsPlusNormal"/>
        <w:widowControl/>
        <w:spacing w:line="276" w:lineRule="auto"/>
        <w:ind w:firstLine="0"/>
        <w:jc w:val="both"/>
        <w:rPr>
          <w:rFonts w:ascii="Times New Roman" w:hAnsi="Times New Roman" w:cs="Times New Roman"/>
          <w:b/>
          <w:sz w:val="22"/>
          <w:szCs w:val="22"/>
        </w:rPr>
      </w:pPr>
      <w:r w:rsidRPr="00E42312">
        <w:rPr>
          <w:rFonts w:ascii="Times New Roman" w:hAnsi="Times New Roman" w:cs="Times New Roman"/>
          <w:b/>
          <w:sz w:val="22"/>
          <w:szCs w:val="22"/>
        </w:rPr>
        <w:t>проектные характеристики Объекта:</w:t>
      </w:r>
    </w:p>
    <w:p w:rsidR="00D85265" w:rsidRPr="00E42312" w:rsidRDefault="00D85265" w:rsidP="00B501A6">
      <w:pPr>
        <w:pStyle w:val="ConsPlusNormal"/>
        <w:widowControl/>
        <w:spacing w:line="276" w:lineRule="auto"/>
        <w:ind w:firstLine="0"/>
        <w:jc w:val="both"/>
        <w:rPr>
          <w:rFonts w:ascii="Times New Roman" w:hAnsi="Times New Roman" w:cs="Times New Roman"/>
          <w:b/>
          <w:sz w:val="22"/>
          <w:szCs w:val="22"/>
        </w:rPr>
      </w:pPr>
      <w:r w:rsidRPr="00E42312">
        <w:rPr>
          <w:rFonts w:ascii="Times New Roman" w:hAnsi="Times New Roman" w:cs="Times New Roman"/>
          <w:b/>
          <w:sz w:val="22"/>
          <w:szCs w:val="22"/>
        </w:rPr>
        <w:t xml:space="preserve">этаж: </w:t>
      </w:r>
      <w:r w:rsidR="00E069DF">
        <w:rPr>
          <w:rFonts w:ascii="Times New Roman" w:hAnsi="Times New Roman" w:cs="Times New Roman"/>
          <w:b/>
          <w:sz w:val="22"/>
          <w:szCs w:val="22"/>
        </w:rPr>
        <w:t>___</w:t>
      </w:r>
    </w:p>
    <w:p w:rsidR="00D85265" w:rsidRPr="00E42312" w:rsidRDefault="00D85265" w:rsidP="00B501A6">
      <w:pPr>
        <w:pStyle w:val="ConsPlusNormal"/>
        <w:widowControl/>
        <w:spacing w:line="276" w:lineRule="auto"/>
        <w:ind w:firstLine="0"/>
        <w:jc w:val="both"/>
        <w:rPr>
          <w:rFonts w:ascii="Times New Roman" w:hAnsi="Times New Roman" w:cs="Times New Roman"/>
          <w:b/>
          <w:sz w:val="22"/>
          <w:szCs w:val="22"/>
        </w:rPr>
      </w:pPr>
      <w:r w:rsidRPr="00E42312">
        <w:rPr>
          <w:rFonts w:ascii="Times New Roman" w:hAnsi="Times New Roman" w:cs="Times New Roman"/>
          <w:b/>
          <w:sz w:val="22"/>
          <w:szCs w:val="22"/>
        </w:rPr>
        <w:t xml:space="preserve">общая площадь </w:t>
      </w:r>
      <w:r w:rsidR="00866C06" w:rsidRPr="00717526">
        <w:rPr>
          <w:rFonts w:ascii="Times New Roman" w:hAnsi="Times New Roman" w:cs="Times New Roman"/>
          <w:sz w:val="24"/>
          <w:szCs w:val="24"/>
        </w:rPr>
        <w:t>(</w:t>
      </w:r>
      <w:r w:rsidR="00866C06" w:rsidRPr="00916451">
        <w:rPr>
          <w:rFonts w:ascii="Times New Roman" w:hAnsi="Times New Roman" w:cs="Times New Roman"/>
          <w:sz w:val="24"/>
          <w:szCs w:val="24"/>
        </w:rPr>
        <w:t xml:space="preserve">площадь по внутреннему обмеру с дополнительной площадью лоджии с коэффициентом 0,5): </w:t>
      </w:r>
      <w:r w:rsidRPr="00E42312">
        <w:rPr>
          <w:rFonts w:ascii="Times New Roman" w:hAnsi="Times New Roman" w:cs="Times New Roman"/>
          <w:sz w:val="22"/>
          <w:szCs w:val="22"/>
        </w:rPr>
        <w:t xml:space="preserve"> </w:t>
      </w:r>
      <w:r w:rsidR="005404C4">
        <w:rPr>
          <w:rFonts w:ascii="Times New Roman" w:hAnsi="Times New Roman" w:cs="Times New Roman"/>
          <w:b/>
          <w:sz w:val="22"/>
          <w:szCs w:val="22"/>
        </w:rPr>
        <w:t>38,44</w:t>
      </w:r>
      <w:r w:rsidRPr="00E42312">
        <w:rPr>
          <w:rFonts w:ascii="Times New Roman" w:hAnsi="Times New Roman" w:cs="Times New Roman"/>
          <w:sz w:val="22"/>
          <w:szCs w:val="22"/>
        </w:rPr>
        <w:t xml:space="preserve"> </w:t>
      </w:r>
      <w:r w:rsidR="00950685" w:rsidRPr="00E42312">
        <w:rPr>
          <w:rFonts w:ascii="Times New Roman" w:hAnsi="Times New Roman" w:cs="Times New Roman"/>
          <w:b/>
          <w:sz w:val="22"/>
          <w:szCs w:val="22"/>
        </w:rPr>
        <w:t>кв</w:t>
      </w:r>
      <w:proofErr w:type="gramStart"/>
      <w:r w:rsidR="00950685" w:rsidRPr="00E42312">
        <w:rPr>
          <w:rFonts w:ascii="Times New Roman" w:hAnsi="Times New Roman" w:cs="Times New Roman"/>
          <w:b/>
          <w:sz w:val="22"/>
          <w:szCs w:val="22"/>
        </w:rPr>
        <w:t>.м</w:t>
      </w:r>
      <w:proofErr w:type="gramEnd"/>
    </w:p>
    <w:p w:rsidR="00D85265" w:rsidRPr="00E42312" w:rsidRDefault="00D85265" w:rsidP="00B501A6">
      <w:pPr>
        <w:pStyle w:val="ConsPlusNormal"/>
        <w:widowControl/>
        <w:spacing w:line="276" w:lineRule="auto"/>
        <w:ind w:firstLine="0"/>
        <w:jc w:val="both"/>
        <w:rPr>
          <w:rFonts w:ascii="Times New Roman" w:hAnsi="Times New Roman" w:cs="Times New Roman"/>
          <w:b/>
          <w:sz w:val="22"/>
          <w:szCs w:val="22"/>
        </w:rPr>
      </w:pPr>
      <w:r w:rsidRPr="00E42312">
        <w:rPr>
          <w:rFonts w:ascii="Times New Roman" w:hAnsi="Times New Roman" w:cs="Times New Roman"/>
          <w:b/>
          <w:sz w:val="22"/>
          <w:szCs w:val="22"/>
        </w:rPr>
        <w:t xml:space="preserve">жилая площадь: </w:t>
      </w:r>
      <w:r w:rsidR="005404C4">
        <w:rPr>
          <w:rFonts w:ascii="Times New Roman" w:hAnsi="Times New Roman" w:cs="Times New Roman"/>
          <w:b/>
          <w:sz w:val="22"/>
          <w:szCs w:val="22"/>
        </w:rPr>
        <w:t>16,15</w:t>
      </w:r>
      <w:r w:rsidRPr="00E42312">
        <w:rPr>
          <w:rFonts w:ascii="Times New Roman" w:hAnsi="Times New Roman" w:cs="Times New Roman"/>
          <w:b/>
          <w:sz w:val="22"/>
          <w:szCs w:val="22"/>
        </w:rPr>
        <w:t xml:space="preserve"> кв.м.</w:t>
      </w:r>
    </w:p>
    <w:p w:rsidR="00D85265" w:rsidRPr="00E42312" w:rsidRDefault="00D85265" w:rsidP="00B501A6">
      <w:pPr>
        <w:pStyle w:val="ConsPlusNormal"/>
        <w:widowControl/>
        <w:spacing w:line="276" w:lineRule="auto"/>
        <w:ind w:firstLine="0"/>
        <w:jc w:val="both"/>
        <w:rPr>
          <w:rFonts w:ascii="Times New Roman" w:hAnsi="Times New Roman" w:cs="Times New Roman"/>
          <w:b/>
          <w:sz w:val="22"/>
          <w:szCs w:val="22"/>
        </w:rPr>
      </w:pPr>
      <w:r w:rsidRPr="00E42312">
        <w:rPr>
          <w:rFonts w:ascii="Times New Roman" w:hAnsi="Times New Roman" w:cs="Times New Roman"/>
          <w:b/>
          <w:sz w:val="22"/>
          <w:szCs w:val="22"/>
        </w:rPr>
        <w:t xml:space="preserve">количество жилых комнат: </w:t>
      </w:r>
      <w:r w:rsidR="009B3D66">
        <w:rPr>
          <w:rFonts w:ascii="Times New Roman" w:hAnsi="Times New Roman" w:cs="Times New Roman"/>
          <w:b/>
          <w:sz w:val="22"/>
          <w:szCs w:val="22"/>
        </w:rPr>
        <w:t>1</w:t>
      </w:r>
    </w:p>
    <w:p w:rsidR="00FB1B14" w:rsidRPr="00E42312" w:rsidRDefault="00FB1B14" w:rsidP="00B501A6">
      <w:pPr>
        <w:pStyle w:val="ConsPlusNormal"/>
        <w:widowControl/>
        <w:spacing w:line="276" w:lineRule="auto"/>
        <w:ind w:left="539" w:firstLine="0"/>
        <w:jc w:val="both"/>
        <w:rPr>
          <w:rFonts w:ascii="Times New Roman" w:hAnsi="Times New Roman" w:cs="Times New Roman"/>
          <w:sz w:val="22"/>
          <w:szCs w:val="22"/>
        </w:rPr>
      </w:pPr>
      <w:r w:rsidRPr="00E42312">
        <w:rPr>
          <w:rFonts w:ascii="Times New Roman" w:hAnsi="Times New Roman" w:cs="Times New Roman"/>
          <w:sz w:val="22"/>
          <w:szCs w:val="22"/>
        </w:rPr>
        <w:t>Общая площадь и почтовый адрес Объекта подлежат уточнению при технической инвентаризации после завершения строительства Дома.</w:t>
      </w:r>
    </w:p>
    <w:p w:rsidR="00FB1B14" w:rsidRPr="00E42312" w:rsidRDefault="00FB1B14" w:rsidP="00B501A6">
      <w:pPr>
        <w:pStyle w:val="ConsPlusNormal"/>
        <w:widowControl/>
        <w:spacing w:line="276" w:lineRule="auto"/>
        <w:ind w:firstLine="567"/>
        <w:jc w:val="both"/>
        <w:rPr>
          <w:rFonts w:ascii="Times New Roman" w:hAnsi="Times New Roman" w:cs="Times New Roman"/>
          <w:sz w:val="22"/>
          <w:szCs w:val="22"/>
        </w:rPr>
      </w:pPr>
      <w:r w:rsidRPr="00E42312">
        <w:rPr>
          <w:rFonts w:ascii="Times New Roman" w:hAnsi="Times New Roman" w:cs="Times New Roman"/>
          <w:sz w:val="22"/>
          <w:szCs w:val="22"/>
        </w:rPr>
        <w:t xml:space="preserve">Проектное описание Дома и Объекта приводится в Приложении №1 к настоящему договору. </w:t>
      </w:r>
    </w:p>
    <w:p w:rsidR="00FB1B14" w:rsidRPr="00E42312" w:rsidRDefault="00FB1B14" w:rsidP="00B501A6">
      <w:pPr>
        <w:pStyle w:val="ConsPlusNormal"/>
        <w:widowControl/>
        <w:spacing w:line="276" w:lineRule="auto"/>
        <w:ind w:firstLine="567"/>
        <w:jc w:val="both"/>
        <w:rPr>
          <w:rFonts w:ascii="Times New Roman" w:hAnsi="Times New Roman" w:cs="Times New Roman"/>
          <w:sz w:val="22"/>
          <w:szCs w:val="22"/>
        </w:rPr>
      </w:pPr>
      <w:r w:rsidRPr="00E42312">
        <w:rPr>
          <w:rFonts w:ascii="Times New Roman" w:hAnsi="Times New Roman" w:cs="Times New Roman"/>
          <w:sz w:val="22"/>
          <w:szCs w:val="22"/>
        </w:rPr>
        <w:t>Планировка Объекта на поэтажном плане Дома содержится в Приложении №2 к настоящему договору.</w:t>
      </w:r>
    </w:p>
    <w:p w:rsidR="001F5BB0" w:rsidRDefault="00FB1B14" w:rsidP="00B501A6">
      <w:pPr>
        <w:pStyle w:val="ConsPlusNormal"/>
        <w:widowControl/>
        <w:spacing w:line="276" w:lineRule="auto"/>
        <w:ind w:left="539" w:firstLine="0"/>
        <w:jc w:val="both"/>
        <w:rPr>
          <w:rFonts w:ascii="Times New Roman" w:hAnsi="Times New Roman" w:cs="Times New Roman"/>
          <w:b/>
          <w:sz w:val="22"/>
          <w:szCs w:val="22"/>
        </w:rPr>
      </w:pPr>
      <w:r w:rsidRPr="00E42312">
        <w:rPr>
          <w:rFonts w:ascii="Times New Roman" w:hAnsi="Times New Roman" w:cs="Times New Roman"/>
          <w:sz w:val="22"/>
          <w:szCs w:val="22"/>
        </w:rPr>
        <w:t>1.2. Плановый срок окончания строительства и ввода  в эксплуатацию устанавливается –</w:t>
      </w:r>
      <w:r w:rsidR="00EB48A1" w:rsidRPr="00E42312">
        <w:rPr>
          <w:rFonts w:ascii="Times New Roman" w:hAnsi="Times New Roman" w:cs="Times New Roman"/>
          <w:sz w:val="22"/>
          <w:szCs w:val="22"/>
        </w:rPr>
        <w:t xml:space="preserve"> </w:t>
      </w:r>
      <w:r w:rsidRPr="00E42312">
        <w:rPr>
          <w:rFonts w:ascii="Times New Roman" w:hAnsi="Times New Roman" w:cs="Times New Roman"/>
          <w:b/>
          <w:sz w:val="22"/>
          <w:szCs w:val="22"/>
        </w:rPr>
        <w:t xml:space="preserve"> </w:t>
      </w:r>
    </w:p>
    <w:p w:rsidR="005404C4" w:rsidRPr="00E069DF" w:rsidRDefault="004A3652" w:rsidP="005404C4">
      <w:pPr>
        <w:pStyle w:val="ConsPlusNormal"/>
        <w:widowControl/>
        <w:spacing w:line="276" w:lineRule="auto"/>
        <w:ind w:left="539" w:firstLine="0"/>
        <w:jc w:val="both"/>
        <w:rPr>
          <w:rFonts w:ascii="Times New Roman" w:hAnsi="Times New Roman" w:cs="Times New Roman"/>
          <w:sz w:val="22"/>
          <w:szCs w:val="22"/>
        </w:rPr>
      </w:pPr>
      <w:r w:rsidRPr="00E069DF">
        <w:rPr>
          <w:rFonts w:ascii="Times New Roman" w:hAnsi="Times New Roman" w:cs="Times New Roman"/>
          <w:b/>
          <w:sz w:val="22"/>
          <w:szCs w:val="22"/>
        </w:rPr>
        <w:t>05 марта</w:t>
      </w:r>
      <w:r w:rsidR="005404C4" w:rsidRPr="00E069DF">
        <w:rPr>
          <w:rFonts w:ascii="Times New Roman" w:hAnsi="Times New Roman" w:cs="Times New Roman"/>
          <w:b/>
          <w:sz w:val="22"/>
          <w:szCs w:val="22"/>
        </w:rPr>
        <w:t xml:space="preserve"> 2019 г.</w:t>
      </w:r>
    </w:p>
    <w:p w:rsidR="00FB1B14" w:rsidRPr="00E069DF" w:rsidRDefault="00FB1B14" w:rsidP="00B501A6">
      <w:pPr>
        <w:pStyle w:val="ConsPlusNormal"/>
        <w:widowControl/>
        <w:spacing w:line="276" w:lineRule="auto"/>
        <w:ind w:firstLine="540"/>
        <w:jc w:val="both"/>
        <w:rPr>
          <w:rFonts w:ascii="Times New Roman" w:hAnsi="Times New Roman" w:cs="Times New Roman"/>
          <w:sz w:val="22"/>
          <w:szCs w:val="22"/>
        </w:rPr>
      </w:pPr>
      <w:r w:rsidRPr="00E069DF">
        <w:rPr>
          <w:rFonts w:ascii="Times New Roman" w:hAnsi="Times New Roman" w:cs="Times New Roman"/>
          <w:sz w:val="22"/>
          <w:szCs w:val="22"/>
        </w:rPr>
        <w:t>1.3. Строительство Дома будет осуществляться согласно Разрешению на строительство</w:t>
      </w:r>
      <w:r w:rsidRPr="00E069DF">
        <w:rPr>
          <w:rFonts w:ascii="Times New Roman" w:hAnsi="Times New Roman" w:cs="Times New Roman"/>
          <w:sz w:val="22"/>
          <w:szCs w:val="22"/>
          <w:shd w:val="clear" w:color="auto" w:fill="FFFFFF"/>
        </w:rPr>
        <w:t xml:space="preserve"> </w:t>
      </w:r>
      <w:r w:rsidR="005404C4" w:rsidRPr="00E069DF">
        <w:rPr>
          <w:rFonts w:ascii="Times New Roman" w:hAnsi="Times New Roman" w:cs="Times New Roman"/>
          <w:sz w:val="22"/>
          <w:szCs w:val="22"/>
          <w:shd w:val="clear" w:color="auto" w:fill="FFFFFF"/>
        </w:rPr>
        <w:t xml:space="preserve">                      №02</w:t>
      </w:r>
      <w:r w:rsidR="005404C4" w:rsidRPr="00E069DF">
        <w:rPr>
          <w:rFonts w:ascii="Times New Roman" w:hAnsi="Times New Roman" w:cs="Times New Roman"/>
          <w:sz w:val="22"/>
          <w:szCs w:val="22"/>
          <w:shd w:val="clear" w:color="auto" w:fill="FFFFFF"/>
          <w:lang w:val="en-US"/>
        </w:rPr>
        <w:t>RU</w:t>
      </w:r>
      <w:r w:rsidR="005404C4" w:rsidRPr="00E069DF">
        <w:rPr>
          <w:rFonts w:ascii="Times New Roman" w:hAnsi="Times New Roman" w:cs="Times New Roman"/>
          <w:sz w:val="22"/>
          <w:szCs w:val="22"/>
          <w:shd w:val="clear" w:color="auto" w:fill="FFFFFF"/>
        </w:rPr>
        <w:t xml:space="preserve"> 03304000-118-2018  от 23.05.2018</w:t>
      </w:r>
      <w:r w:rsidR="005404C4" w:rsidRPr="00E069DF">
        <w:rPr>
          <w:rFonts w:ascii="Times New Roman" w:hAnsi="Times New Roman" w:cs="Times New Roman"/>
          <w:sz w:val="22"/>
          <w:szCs w:val="22"/>
        </w:rPr>
        <w:t xml:space="preserve"> года</w:t>
      </w:r>
      <w:r w:rsidRPr="00E069DF">
        <w:rPr>
          <w:rFonts w:ascii="Times New Roman" w:hAnsi="Times New Roman" w:cs="Times New Roman"/>
          <w:sz w:val="22"/>
          <w:szCs w:val="22"/>
        </w:rPr>
        <w:t xml:space="preserve"> на земельных участках: </w:t>
      </w:r>
    </w:p>
    <w:p w:rsidR="00FB1B14" w:rsidRPr="00E42312" w:rsidRDefault="00FB1B14" w:rsidP="00B501A6">
      <w:pPr>
        <w:pStyle w:val="ConsPlusNormal"/>
        <w:widowControl/>
        <w:spacing w:line="276" w:lineRule="auto"/>
        <w:ind w:firstLine="540"/>
        <w:jc w:val="both"/>
        <w:rPr>
          <w:rFonts w:ascii="Times New Roman" w:hAnsi="Times New Roman"/>
          <w:sz w:val="22"/>
          <w:szCs w:val="22"/>
        </w:rPr>
      </w:pPr>
      <w:proofErr w:type="gramStart"/>
      <w:r w:rsidRPr="00E069DF">
        <w:rPr>
          <w:rFonts w:ascii="Times New Roman" w:hAnsi="Times New Roman" w:cs="Times New Roman"/>
          <w:sz w:val="22"/>
          <w:szCs w:val="22"/>
        </w:rPr>
        <w:t>с кадастровым номером № 02:57:0</w:t>
      </w:r>
      <w:r w:rsidR="005A7180" w:rsidRPr="00E069DF">
        <w:rPr>
          <w:rFonts w:ascii="Times New Roman" w:hAnsi="Times New Roman" w:cs="Times New Roman"/>
          <w:sz w:val="22"/>
          <w:szCs w:val="22"/>
        </w:rPr>
        <w:t>50601</w:t>
      </w:r>
      <w:r w:rsidRPr="00E069DF">
        <w:rPr>
          <w:rFonts w:ascii="Times New Roman" w:hAnsi="Times New Roman" w:cs="Times New Roman"/>
          <w:sz w:val="22"/>
          <w:szCs w:val="22"/>
        </w:rPr>
        <w:t>:</w:t>
      </w:r>
      <w:r w:rsidR="00BC5D0C" w:rsidRPr="00E069DF">
        <w:rPr>
          <w:rFonts w:ascii="Times New Roman" w:hAnsi="Times New Roman" w:cs="Times New Roman"/>
          <w:sz w:val="22"/>
          <w:szCs w:val="22"/>
        </w:rPr>
        <w:t>9</w:t>
      </w:r>
      <w:r w:rsidR="005A7180" w:rsidRPr="00E069DF">
        <w:rPr>
          <w:rFonts w:ascii="Times New Roman" w:hAnsi="Times New Roman" w:cs="Times New Roman"/>
          <w:sz w:val="22"/>
          <w:szCs w:val="22"/>
        </w:rPr>
        <w:t>2</w:t>
      </w:r>
      <w:r w:rsidRPr="00E069DF">
        <w:rPr>
          <w:rFonts w:ascii="Times New Roman" w:hAnsi="Times New Roman" w:cs="Times New Roman"/>
          <w:sz w:val="22"/>
          <w:szCs w:val="22"/>
        </w:rPr>
        <w:t xml:space="preserve"> , принадлежащий ООО «</w:t>
      </w:r>
      <w:r w:rsidR="005A7180" w:rsidRPr="00E069DF">
        <w:rPr>
          <w:rFonts w:ascii="Times New Roman" w:hAnsi="Times New Roman" w:cs="Times New Roman"/>
          <w:sz w:val="22"/>
          <w:szCs w:val="22"/>
        </w:rPr>
        <w:t>Подрядчик</w:t>
      </w:r>
      <w:r w:rsidRPr="00E069DF">
        <w:rPr>
          <w:rFonts w:ascii="Times New Roman" w:hAnsi="Times New Roman" w:cs="Times New Roman"/>
          <w:sz w:val="22"/>
          <w:szCs w:val="22"/>
        </w:rPr>
        <w:t>» на праве аренды, на основании договора ар</w:t>
      </w:r>
      <w:r w:rsidR="004A3652" w:rsidRPr="00E069DF">
        <w:rPr>
          <w:rFonts w:ascii="Times New Roman" w:hAnsi="Times New Roman" w:cs="Times New Roman"/>
          <w:sz w:val="22"/>
          <w:szCs w:val="22"/>
        </w:rPr>
        <w:t>енды земель города Октябрьского</w:t>
      </w:r>
      <w:r w:rsidR="00C27A86" w:rsidRPr="00E069DF">
        <w:rPr>
          <w:rFonts w:ascii="Times New Roman" w:hAnsi="Times New Roman" w:cs="Times New Roman"/>
          <w:sz w:val="22"/>
          <w:szCs w:val="22"/>
        </w:rPr>
        <w:t xml:space="preserve"> </w:t>
      </w:r>
      <w:r w:rsidRPr="00E069DF">
        <w:rPr>
          <w:rFonts w:ascii="Times New Roman" w:hAnsi="Times New Roman" w:cs="Times New Roman"/>
          <w:sz w:val="22"/>
          <w:szCs w:val="22"/>
        </w:rPr>
        <w:t>№ РБ-57-2</w:t>
      </w:r>
      <w:r w:rsidR="00C27A86" w:rsidRPr="00E069DF">
        <w:rPr>
          <w:rFonts w:ascii="Times New Roman" w:hAnsi="Times New Roman" w:cs="Times New Roman"/>
          <w:sz w:val="22"/>
          <w:szCs w:val="22"/>
        </w:rPr>
        <w:t>0</w:t>
      </w:r>
      <w:r w:rsidRPr="00E069DF">
        <w:rPr>
          <w:rFonts w:ascii="Times New Roman" w:hAnsi="Times New Roman" w:cs="Times New Roman"/>
          <w:sz w:val="22"/>
          <w:szCs w:val="22"/>
        </w:rPr>
        <w:t>-М-201</w:t>
      </w:r>
      <w:r w:rsidR="00C27A86" w:rsidRPr="00E069DF">
        <w:rPr>
          <w:rFonts w:ascii="Times New Roman" w:hAnsi="Times New Roman" w:cs="Times New Roman"/>
          <w:sz w:val="22"/>
          <w:szCs w:val="22"/>
        </w:rPr>
        <w:t>5</w:t>
      </w:r>
      <w:r w:rsidRPr="00E069DF">
        <w:rPr>
          <w:rFonts w:ascii="Times New Roman" w:hAnsi="Times New Roman" w:cs="Times New Roman"/>
          <w:sz w:val="22"/>
          <w:szCs w:val="22"/>
        </w:rPr>
        <w:t xml:space="preserve"> от</w:t>
      </w:r>
      <w:r w:rsidR="005404C4" w:rsidRPr="00E069DF">
        <w:rPr>
          <w:rFonts w:ascii="Times New Roman" w:hAnsi="Times New Roman" w:cs="Times New Roman"/>
          <w:sz w:val="22"/>
          <w:szCs w:val="22"/>
        </w:rPr>
        <w:t xml:space="preserve"> 17</w:t>
      </w:r>
      <w:r w:rsidR="00CD31C7" w:rsidRPr="00E069DF">
        <w:rPr>
          <w:rFonts w:ascii="Times New Roman" w:hAnsi="Times New Roman" w:cs="Times New Roman"/>
          <w:sz w:val="22"/>
          <w:szCs w:val="22"/>
        </w:rPr>
        <w:t xml:space="preserve"> </w:t>
      </w:r>
      <w:r w:rsidR="00C27A86" w:rsidRPr="00E069DF">
        <w:rPr>
          <w:rFonts w:ascii="Times New Roman" w:hAnsi="Times New Roman" w:cs="Times New Roman"/>
          <w:sz w:val="22"/>
          <w:szCs w:val="22"/>
        </w:rPr>
        <w:t>марта</w:t>
      </w:r>
      <w:r w:rsidRPr="00E069DF">
        <w:rPr>
          <w:rFonts w:ascii="Times New Roman" w:hAnsi="Times New Roman" w:cs="Times New Roman"/>
          <w:sz w:val="22"/>
          <w:szCs w:val="22"/>
        </w:rPr>
        <w:t xml:space="preserve"> 201</w:t>
      </w:r>
      <w:r w:rsidR="005404C4" w:rsidRPr="00E069DF">
        <w:rPr>
          <w:rFonts w:ascii="Times New Roman" w:hAnsi="Times New Roman" w:cs="Times New Roman"/>
          <w:sz w:val="22"/>
          <w:szCs w:val="22"/>
        </w:rPr>
        <w:t>5</w:t>
      </w:r>
      <w:r w:rsidR="00112448" w:rsidRPr="00E069DF">
        <w:rPr>
          <w:rFonts w:ascii="Times New Roman" w:hAnsi="Times New Roman" w:cs="Times New Roman"/>
          <w:sz w:val="22"/>
          <w:szCs w:val="22"/>
        </w:rPr>
        <w:t>г</w:t>
      </w:r>
      <w:r w:rsidR="00B52260" w:rsidRPr="00E069DF">
        <w:rPr>
          <w:rFonts w:ascii="Times New Roman" w:hAnsi="Times New Roman" w:cs="Times New Roman"/>
          <w:sz w:val="22"/>
          <w:szCs w:val="22"/>
        </w:rPr>
        <w:t>.</w:t>
      </w:r>
      <w:r w:rsidR="00F94C1D" w:rsidRPr="00E069DF">
        <w:rPr>
          <w:rFonts w:ascii="Times New Roman" w:hAnsi="Times New Roman" w:cs="Times New Roman"/>
          <w:sz w:val="22"/>
          <w:szCs w:val="22"/>
        </w:rPr>
        <w:t xml:space="preserve"> и соглашения об уступке (передаче) прав и обязанностей арендатора земельных участков с кадастровыми номерами 02:57:050601:82 и 02:57:050601:92 от 16 августа 2017 г.</w:t>
      </w:r>
      <w:proofErr w:type="gramEnd"/>
    </w:p>
    <w:p w:rsidR="00FB1B14" w:rsidRPr="00E42312" w:rsidRDefault="00FB1B14" w:rsidP="00B501A6">
      <w:pPr>
        <w:pStyle w:val="ConsPlusNormal"/>
        <w:widowControl/>
        <w:spacing w:line="276" w:lineRule="auto"/>
        <w:ind w:firstLine="540"/>
        <w:jc w:val="both"/>
        <w:rPr>
          <w:rFonts w:ascii="Times New Roman" w:hAnsi="Times New Roman" w:cs="Times New Roman"/>
          <w:sz w:val="22"/>
          <w:szCs w:val="22"/>
          <w:u w:val="single"/>
        </w:rPr>
      </w:pPr>
      <w:r w:rsidRPr="00E42312">
        <w:rPr>
          <w:rFonts w:ascii="Times New Roman" w:hAnsi="Times New Roman" w:cs="Times New Roman"/>
          <w:sz w:val="22"/>
          <w:szCs w:val="22"/>
        </w:rPr>
        <w:t xml:space="preserve"> Проектная декларация размещена на сайте</w:t>
      </w:r>
      <w:r w:rsidR="00112448" w:rsidRPr="00E42312">
        <w:rPr>
          <w:rFonts w:ascii="Times New Roman" w:hAnsi="Times New Roman" w:cs="Times New Roman"/>
          <w:sz w:val="22"/>
          <w:szCs w:val="22"/>
        </w:rPr>
        <w:t>:</w:t>
      </w:r>
      <w:r w:rsidRPr="00E42312">
        <w:rPr>
          <w:rFonts w:ascii="Times New Roman" w:hAnsi="Times New Roman" w:cs="Times New Roman"/>
          <w:sz w:val="22"/>
          <w:szCs w:val="22"/>
        </w:rPr>
        <w:t xml:space="preserve"> </w:t>
      </w:r>
      <w:proofErr w:type="spellStart"/>
      <w:r w:rsidR="00112448" w:rsidRPr="00E42312">
        <w:rPr>
          <w:rFonts w:ascii="Times New Roman" w:hAnsi="Times New Roman" w:cs="Times New Roman"/>
          <w:sz w:val="22"/>
          <w:szCs w:val="22"/>
          <w:u w:val="single"/>
          <w:lang w:val="en-US"/>
        </w:rPr>
        <w:t>stroy</w:t>
      </w:r>
      <w:proofErr w:type="spellEnd"/>
      <w:r w:rsidR="00112448" w:rsidRPr="00E42312">
        <w:rPr>
          <w:rFonts w:ascii="Times New Roman" w:hAnsi="Times New Roman" w:cs="Times New Roman"/>
          <w:sz w:val="22"/>
          <w:szCs w:val="22"/>
          <w:u w:val="single"/>
        </w:rPr>
        <w:t>-</w:t>
      </w:r>
      <w:proofErr w:type="spellStart"/>
      <w:r w:rsidR="00112448" w:rsidRPr="00E42312">
        <w:rPr>
          <w:rFonts w:ascii="Times New Roman" w:hAnsi="Times New Roman" w:cs="Times New Roman"/>
          <w:sz w:val="22"/>
          <w:szCs w:val="22"/>
          <w:u w:val="single"/>
          <w:lang w:val="en-US"/>
        </w:rPr>
        <w:t>podryadchik</w:t>
      </w:r>
      <w:proofErr w:type="spellEnd"/>
      <w:r w:rsidR="00112448" w:rsidRPr="00E42312">
        <w:rPr>
          <w:rFonts w:ascii="Times New Roman" w:hAnsi="Times New Roman" w:cs="Times New Roman"/>
          <w:sz w:val="22"/>
          <w:szCs w:val="22"/>
          <w:u w:val="single"/>
        </w:rPr>
        <w:t>.</w:t>
      </w:r>
      <w:proofErr w:type="spellStart"/>
      <w:r w:rsidR="00112448" w:rsidRPr="00E42312">
        <w:rPr>
          <w:rFonts w:ascii="Times New Roman" w:hAnsi="Times New Roman" w:cs="Times New Roman"/>
          <w:sz w:val="22"/>
          <w:szCs w:val="22"/>
          <w:u w:val="single"/>
          <w:lang w:val="en-US"/>
        </w:rPr>
        <w:t>ru</w:t>
      </w:r>
      <w:proofErr w:type="spellEnd"/>
    </w:p>
    <w:p w:rsidR="00FB1B14" w:rsidRPr="00E42312" w:rsidRDefault="00FB1B14" w:rsidP="00B501A6">
      <w:pPr>
        <w:shd w:val="clear" w:color="auto" w:fill="FFFFFF"/>
        <w:spacing w:line="276" w:lineRule="auto"/>
        <w:ind w:firstLine="540"/>
        <w:jc w:val="both"/>
        <w:rPr>
          <w:sz w:val="22"/>
          <w:szCs w:val="22"/>
        </w:rPr>
      </w:pPr>
      <w:r w:rsidRPr="00E42312">
        <w:rPr>
          <w:sz w:val="22"/>
          <w:szCs w:val="22"/>
        </w:rPr>
        <w:t>1.4. Отделочные работы в Объекте, помимо указанных в Приложении №1 к настоящему договору, «Застройщиком» не выполняются и не входят в цену договора, а производятся после  передачи Объекта «Дольщиком» самостоятельно за свой счет и по своему усмотрению.</w:t>
      </w:r>
    </w:p>
    <w:p w:rsidR="0071529F" w:rsidRDefault="0071529F" w:rsidP="00DC12B1">
      <w:pPr>
        <w:pStyle w:val="ConsPlusNormal"/>
        <w:widowControl/>
        <w:ind w:firstLine="0"/>
        <w:jc w:val="center"/>
        <w:rPr>
          <w:rFonts w:ascii="Times New Roman" w:hAnsi="Times New Roman" w:cs="Times New Roman"/>
          <w:b/>
          <w:sz w:val="22"/>
          <w:szCs w:val="22"/>
        </w:rPr>
      </w:pPr>
    </w:p>
    <w:p w:rsidR="0057019A" w:rsidRPr="001F5BB0" w:rsidRDefault="00DC12B1" w:rsidP="00DC12B1">
      <w:pPr>
        <w:pStyle w:val="ConsPlusNormal"/>
        <w:widowControl/>
        <w:ind w:firstLine="0"/>
        <w:jc w:val="center"/>
        <w:rPr>
          <w:rFonts w:ascii="Times New Roman" w:hAnsi="Times New Roman" w:cs="Times New Roman"/>
          <w:b/>
          <w:sz w:val="22"/>
          <w:szCs w:val="22"/>
        </w:rPr>
      </w:pPr>
      <w:r w:rsidRPr="00DC12B1">
        <w:rPr>
          <w:rFonts w:ascii="Times New Roman" w:hAnsi="Times New Roman" w:cs="Times New Roman"/>
          <w:b/>
          <w:sz w:val="22"/>
          <w:szCs w:val="22"/>
        </w:rPr>
        <w:t>2.</w:t>
      </w:r>
      <w:r w:rsidR="00FB1B14" w:rsidRPr="00E42312">
        <w:rPr>
          <w:rFonts w:ascii="Times New Roman" w:hAnsi="Times New Roman" w:cs="Times New Roman"/>
          <w:b/>
          <w:sz w:val="22"/>
          <w:szCs w:val="22"/>
        </w:rPr>
        <w:t>ЦЕНА ДОГОВОРА</w:t>
      </w:r>
    </w:p>
    <w:p w:rsidR="002648DA" w:rsidRPr="00E42312" w:rsidRDefault="00FB1B14" w:rsidP="00B501A6">
      <w:pPr>
        <w:pStyle w:val="ConsPlusNormal"/>
        <w:widowControl/>
        <w:numPr>
          <w:ilvl w:val="1"/>
          <w:numId w:val="1"/>
        </w:numPr>
        <w:spacing w:line="276" w:lineRule="auto"/>
        <w:jc w:val="both"/>
        <w:rPr>
          <w:rFonts w:ascii="Times New Roman" w:hAnsi="Times New Roman" w:cs="Times New Roman"/>
          <w:b/>
          <w:sz w:val="22"/>
          <w:szCs w:val="22"/>
        </w:rPr>
      </w:pPr>
      <w:r w:rsidRPr="00E42312">
        <w:rPr>
          <w:rFonts w:ascii="Times New Roman" w:hAnsi="Times New Roman" w:cs="Times New Roman"/>
          <w:sz w:val="22"/>
          <w:szCs w:val="22"/>
        </w:rPr>
        <w:t xml:space="preserve">Цена настоящего договора на момент его подписания Сторонами составляет </w:t>
      </w:r>
      <w:r w:rsidR="00657ED7" w:rsidRPr="00E42312">
        <w:rPr>
          <w:rFonts w:ascii="Times New Roman" w:hAnsi="Times New Roman" w:cs="Times New Roman"/>
          <w:b/>
          <w:sz w:val="22"/>
          <w:szCs w:val="22"/>
        </w:rPr>
        <w:t> </w:t>
      </w:r>
    </w:p>
    <w:p w:rsidR="00657ED7" w:rsidRPr="00E42312" w:rsidRDefault="005404C4" w:rsidP="00B501A6">
      <w:pPr>
        <w:pStyle w:val="ConsPlusNormal"/>
        <w:widowControl/>
        <w:spacing w:line="276" w:lineRule="auto"/>
        <w:ind w:firstLine="0"/>
        <w:jc w:val="both"/>
        <w:rPr>
          <w:rFonts w:ascii="Times New Roman" w:hAnsi="Times New Roman" w:cs="Times New Roman"/>
          <w:sz w:val="22"/>
          <w:szCs w:val="22"/>
        </w:rPr>
      </w:pPr>
      <w:r>
        <w:rPr>
          <w:rFonts w:ascii="Times New Roman" w:hAnsi="Times New Roman" w:cs="Times New Roman"/>
          <w:b/>
          <w:sz w:val="22"/>
          <w:szCs w:val="22"/>
        </w:rPr>
        <w:t>1 153 200</w:t>
      </w:r>
      <w:r w:rsidR="00E300D8" w:rsidRPr="00824D4D">
        <w:rPr>
          <w:rFonts w:ascii="Times New Roman" w:hAnsi="Times New Roman" w:cs="Times New Roman"/>
          <w:b/>
          <w:sz w:val="22"/>
          <w:szCs w:val="22"/>
        </w:rPr>
        <w:t xml:space="preserve"> (один миллион </w:t>
      </w:r>
      <w:r w:rsidR="004A3652">
        <w:rPr>
          <w:rFonts w:ascii="Times New Roman" w:hAnsi="Times New Roman" w:cs="Times New Roman"/>
          <w:b/>
          <w:sz w:val="22"/>
          <w:szCs w:val="22"/>
        </w:rPr>
        <w:t>сто пятьдесят три</w:t>
      </w:r>
      <w:r w:rsidR="00E300D8" w:rsidRPr="00824D4D">
        <w:rPr>
          <w:rFonts w:ascii="Times New Roman" w:hAnsi="Times New Roman" w:cs="Times New Roman"/>
          <w:b/>
          <w:sz w:val="22"/>
          <w:szCs w:val="22"/>
        </w:rPr>
        <w:t xml:space="preserve"> тысяч</w:t>
      </w:r>
      <w:r w:rsidR="009B3D66">
        <w:rPr>
          <w:rFonts w:ascii="Times New Roman" w:hAnsi="Times New Roman" w:cs="Times New Roman"/>
          <w:b/>
          <w:sz w:val="22"/>
          <w:szCs w:val="22"/>
        </w:rPr>
        <w:t>и</w:t>
      </w:r>
      <w:r w:rsidR="00E300D8" w:rsidRPr="00824D4D">
        <w:rPr>
          <w:rFonts w:ascii="Times New Roman" w:hAnsi="Times New Roman" w:cs="Times New Roman"/>
          <w:b/>
          <w:sz w:val="22"/>
          <w:szCs w:val="22"/>
        </w:rPr>
        <w:t xml:space="preserve"> </w:t>
      </w:r>
      <w:r>
        <w:rPr>
          <w:rFonts w:ascii="Times New Roman" w:hAnsi="Times New Roman" w:cs="Times New Roman"/>
          <w:b/>
          <w:sz w:val="22"/>
          <w:szCs w:val="22"/>
        </w:rPr>
        <w:t>двести</w:t>
      </w:r>
      <w:r w:rsidR="004A3652">
        <w:rPr>
          <w:rFonts w:ascii="Times New Roman" w:hAnsi="Times New Roman" w:cs="Times New Roman"/>
          <w:b/>
          <w:sz w:val="22"/>
          <w:szCs w:val="22"/>
        </w:rPr>
        <w:t>) рублей 00</w:t>
      </w:r>
      <w:r w:rsidR="00E300D8">
        <w:rPr>
          <w:rFonts w:ascii="Times New Roman" w:hAnsi="Times New Roman" w:cs="Times New Roman"/>
          <w:b/>
          <w:sz w:val="22"/>
          <w:szCs w:val="22"/>
        </w:rPr>
        <w:t xml:space="preserve"> </w:t>
      </w:r>
      <w:r w:rsidR="00E300D8" w:rsidRPr="00824D4D">
        <w:rPr>
          <w:rFonts w:ascii="Times New Roman" w:hAnsi="Times New Roman" w:cs="Times New Roman"/>
          <w:b/>
          <w:sz w:val="22"/>
          <w:szCs w:val="22"/>
        </w:rPr>
        <w:t>копеек</w:t>
      </w:r>
      <w:r w:rsidR="00E300D8" w:rsidRPr="00824D4D">
        <w:rPr>
          <w:rFonts w:ascii="Times New Roman" w:hAnsi="Times New Roman" w:cs="Times New Roman"/>
          <w:sz w:val="22"/>
          <w:szCs w:val="22"/>
        </w:rPr>
        <w:t xml:space="preserve">, из расчета   </w:t>
      </w:r>
      <w:r w:rsidR="00E300D8">
        <w:rPr>
          <w:rFonts w:ascii="Times New Roman" w:hAnsi="Times New Roman" w:cs="Times New Roman"/>
          <w:sz w:val="22"/>
          <w:szCs w:val="22"/>
        </w:rPr>
        <w:t xml:space="preserve">  </w:t>
      </w:r>
      <w:r>
        <w:rPr>
          <w:rFonts w:ascii="Times New Roman" w:hAnsi="Times New Roman" w:cs="Times New Roman"/>
          <w:sz w:val="22"/>
          <w:szCs w:val="22"/>
        </w:rPr>
        <w:t xml:space="preserve">                      </w:t>
      </w:r>
      <w:r w:rsidR="00E069DF">
        <w:rPr>
          <w:rFonts w:ascii="Times New Roman" w:hAnsi="Times New Roman" w:cs="Times New Roman"/>
          <w:b/>
          <w:sz w:val="22"/>
          <w:szCs w:val="22"/>
        </w:rPr>
        <w:t>___</w:t>
      </w:r>
      <w:r w:rsidR="00E300D8" w:rsidRPr="00824D4D">
        <w:rPr>
          <w:rFonts w:ascii="Times New Roman" w:hAnsi="Times New Roman" w:cs="Times New Roman"/>
          <w:b/>
          <w:sz w:val="22"/>
          <w:szCs w:val="22"/>
        </w:rPr>
        <w:t xml:space="preserve"> </w:t>
      </w:r>
      <w:r w:rsidR="009B3D66">
        <w:rPr>
          <w:rFonts w:ascii="Times New Roman" w:hAnsi="Times New Roman" w:cs="Times New Roman"/>
          <w:sz w:val="22"/>
          <w:szCs w:val="22"/>
        </w:rPr>
        <w:t>(</w:t>
      </w:r>
      <w:r w:rsidR="00E069DF">
        <w:rPr>
          <w:rFonts w:ascii="Times New Roman" w:hAnsi="Times New Roman" w:cs="Times New Roman"/>
          <w:sz w:val="22"/>
          <w:szCs w:val="22"/>
        </w:rPr>
        <w:t>______</w:t>
      </w:r>
      <w:r w:rsidR="009B3D66">
        <w:rPr>
          <w:rFonts w:ascii="Times New Roman" w:hAnsi="Times New Roman" w:cs="Times New Roman"/>
          <w:sz w:val="22"/>
          <w:szCs w:val="22"/>
        </w:rPr>
        <w:t xml:space="preserve"> </w:t>
      </w:r>
      <w:r>
        <w:rPr>
          <w:rFonts w:ascii="Times New Roman" w:hAnsi="Times New Roman" w:cs="Times New Roman"/>
          <w:sz w:val="22"/>
          <w:szCs w:val="22"/>
        </w:rPr>
        <w:t>тысяч</w:t>
      </w:r>
      <w:r w:rsidR="00E300D8" w:rsidRPr="00824D4D">
        <w:rPr>
          <w:rFonts w:ascii="Times New Roman" w:hAnsi="Times New Roman" w:cs="Times New Roman"/>
          <w:sz w:val="22"/>
          <w:szCs w:val="22"/>
        </w:rPr>
        <w:t>) рублей 00</w:t>
      </w:r>
      <w:r w:rsidR="00E300D8" w:rsidRPr="00E42312">
        <w:rPr>
          <w:rFonts w:ascii="Times New Roman" w:hAnsi="Times New Roman" w:cs="Times New Roman"/>
          <w:sz w:val="22"/>
          <w:szCs w:val="22"/>
        </w:rPr>
        <w:t xml:space="preserve"> копеек</w:t>
      </w:r>
      <w:r w:rsidR="00657ED7" w:rsidRPr="00E42312">
        <w:rPr>
          <w:rFonts w:ascii="Times New Roman" w:hAnsi="Times New Roman" w:cs="Times New Roman"/>
          <w:sz w:val="22"/>
          <w:szCs w:val="22"/>
        </w:rPr>
        <w:t xml:space="preserve"> за 1 квадратный метр. </w:t>
      </w:r>
    </w:p>
    <w:p w:rsidR="00BC325E" w:rsidRPr="00E42312" w:rsidRDefault="00BC325E" w:rsidP="00B501A6">
      <w:pPr>
        <w:pStyle w:val="ConsPlusNormal"/>
        <w:widowControl/>
        <w:spacing w:line="276" w:lineRule="auto"/>
        <w:ind w:firstLine="540"/>
        <w:jc w:val="both"/>
        <w:rPr>
          <w:rFonts w:ascii="Times New Roman" w:hAnsi="Times New Roman" w:cs="Times New Roman"/>
          <w:sz w:val="22"/>
          <w:szCs w:val="22"/>
        </w:rPr>
      </w:pPr>
      <w:r w:rsidRPr="00E42312">
        <w:rPr>
          <w:rFonts w:ascii="Times New Roman" w:hAnsi="Times New Roman" w:cs="Times New Roman"/>
          <w:sz w:val="22"/>
          <w:szCs w:val="22"/>
        </w:rPr>
        <w:t>Цена договора определена как сумма денежных средств на возмещение затрат:</w:t>
      </w:r>
    </w:p>
    <w:p w:rsidR="00866C06" w:rsidRDefault="00866C06" w:rsidP="00B501A6">
      <w:pPr>
        <w:pStyle w:val="ad"/>
        <w:keepLines/>
        <w:spacing w:before="0" w:beforeAutospacing="0" w:after="0" w:afterAutospacing="0"/>
        <w:ind w:firstLine="539"/>
        <w:jc w:val="both"/>
        <w:rPr>
          <w:sz w:val="22"/>
          <w:szCs w:val="22"/>
        </w:rPr>
      </w:pPr>
      <w:bookmarkStart w:id="0" w:name="Par4"/>
      <w:bookmarkEnd w:id="0"/>
      <w:r w:rsidRPr="00866C06">
        <w:rPr>
          <w:sz w:val="22"/>
          <w:szCs w:val="22"/>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866C06" w:rsidRPr="00866C06" w:rsidRDefault="00866C06" w:rsidP="00B501A6">
      <w:pPr>
        <w:pStyle w:val="ad"/>
        <w:keepLines/>
        <w:spacing w:before="0" w:beforeAutospacing="0" w:after="0" w:afterAutospacing="0"/>
        <w:ind w:firstLine="539"/>
        <w:jc w:val="both"/>
        <w:rPr>
          <w:sz w:val="22"/>
          <w:szCs w:val="22"/>
        </w:rPr>
      </w:pPr>
      <w:r w:rsidRPr="00866C06">
        <w:rPr>
          <w:sz w:val="22"/>
          <w:szCs w:val="22"/>
        </w:rPr>
        <w:t>2) уплата арендной платы за земельные участки, на которых осуществляется строительство (создание) многоквартирных домов и (или) иных объектов недвижимости;</w:t>
      </w:r>
    </w:p>
    <w:p w:rsidR="00866C06" w:rsidRPr="00866C06" w:rsidRDefault="00866C06" w:rsidP="00B501A6">
      <w:pPr>
        <w:pStyle w:val="ad"/>
        <w:keepLines/>
        <w:spacing w:before="0" w:beforeAutospacing="0" w:after="0" w:afterAutospacing="0"/>
        <w:ind w:firstLine="539"/>
        <w:jc w:val="both"/>
        <w:rPr>
          <w:sz w:val="22"/>
          <w:szCs w:val="22"/>
        </w:rPr>
      </w:pPr>
      <w:r w:rsidRPr="00866C06">
        <w:rPr>
          <w:sz w:val="22"/>
          <w:szCs w:val="22"/>
        </w:rPr>
        <w:lastRenderedPageBreak/>
        <w:t>3) подготовка проектной документации и выполнение инженерных изысканий для строительства (создания)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866C06" w:rsidRPr="00866C06" w:rsidRDefault="00866C06" w:rsidP="00B501A6">
      <w:pPr>
        <w:pStyle w:val="ad"/>
        <w:keepLines/>
        <w:spacing w:before="0" w:beforeAutospacing="0" w:after="0" w:afterAutospacing="0"/>
        <w:ind w:firstLine="539"/>
        <w:jc w:val="both"/>
        <w:rPr>
          <w:sz w:val="22"/>
          <w:szCs w:val="22"/>
        </w:rPr>
      </w:pPr>
      <w:r w:rsidRPr="00866C06">
        <w:rPr>
          <w:sz w:val="22"/>
          <w:szCs w:val="22"/>
        </w:rPr>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866C06" w:rsidRPr="00866C06" w:rsidRDefault="00866C06" w:rsidP="00B501A6">
      <w:pPr>
        <w:pStyle w:val="ad"/>
        <w:keepLines/>
        <w:spacing w:before="0" w:beforeAutospacing="0" w:after="0" w:afterAutospacing="0"/>
        <w:ind w:firstLine="539"/>
        <w:jc w:val="both"/>
        <w:rPr>
          <w:sz w:val="22"/>
          <w:szCs w:val="22"/>
        </w:rPr>
      </w:pPr>
      <w:r w:rsidRPr="00866C06">
        <w:rPr>
          <w:sz w:val="22"/>
          <w:szCs w:val="22"/>
        </w:rPr>
        <w:t>5) 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866C06" w:rsidRPr="00866C06" w:rsidRDefault="00866C06" w:rsidP="00B501A6">
      <w:pPr>
        <w:pStyle w:val="ad"/>
        <w:keepLines/>
        <w:spacing w:before="0" w:beforeAutospacing="0" w:after="0" w:afterAutospacing="0"/>
        <w:ind w:firstLine="539"/>
        <w:jc w:val="both"/>
        <w:rPr>
          <w:sz w:val="22"/>
          <w:szCs w:val="22"/>
        </w:rPr>
      </w:pPr>
      <w:bookmarkStart w:id="1" w:name="Par9"/>
      <w:bookmarkStart w:id="2" w:name="Par14"/>
      <w:bookmarkEnd w:id="1"/>
      <w:bookmarkEnd w:id="2"/>
      <w:r>
        <w:rPr>
          <w:sz w:val="22"/>
          <w:szCs w:val="22"/>
        </w:rPr>
        <w:t>6</w:t>
      </w:r>
      <w:r w:rsidRPr="00866C06">
        <w:rPr>
          <w:sz w:val="22"/>
          <w:szCs w:val="22"/>
        </w:rPr>
        <w:t>)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7</w:t>
      </w:r>
      <w:r w:rsidRPr="00866C06">
        <w:rPr>
          <w:sz w:val="22"/>
          <w:szCs w:val="22"/>
        </w:rPr>
        <w:t xml:space="preserve">) уплата процентов и погашение основной суммы долга по целевым кредитам на строительство (создание) указанных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11" w:tgtFrame="_top" w:history="1">
        <w:r w:rsidRPr="00866C06">
          <w:rPr>
            <w:rStyle w:val="a7"/>
            <w:sz w:val="22"/>
            <w:szCs w:val="22"/>
          </w:rPr>
          <w:t>пунктах 7</w:t>
        </w:r>
      </w:hyperlink>
      <w:r w:rsidRPr="00866C06">
        <w:rPr>
          <w:sz w:val="22"/>
          <w:szCs w:val="22"/>
        </w:rPr>
        <w:t xml:space="preserve"> - </w:t>
      </w:r>
      <w:hyperlink w:anchor="Par14" w:tgtFrame="_top" w:history="1">
        <w:r w:rsidRPr="00866C06">
          <w:rPr>
            <w:rStyle w:val="a7"/>
            <w:sz w:val="22"/>
            <w:szCs w:val="22"/>
          </w:rPr>
          <w:t>9</w:t>
        </w:r>
      </w:hyperlink>
      <w:r w:rsidRPr="00866C06">
        <w:rPr>
          <w:sz w:val="22"/>
          <w:szCs w:val="22"/>
        </w:rPr>
        <w:t xml:space="preserve"> ст. 18 ФЗ № 214-ФЗ, с учетом требований </w:t>
      </w:r>
      <w:hyperlink r:id="rId8" w:tgtFrame="_top" w:history="1">
        <w:r w:rsidRPr="00866C06">
          <w:rPr>
            <w:rStyle w:val="a7"/>
            <w:sz w:val="22"/>
            <w:szCs w:val="22"/>
          </w:rPr>
          <w:t>статьи 18.1</w:t>
        </w:r>
      </w:hyperlink>
      <w:r w:rsidRPr="00866C06">
        <w:rPr>
          <w:sz w:val="22"/>
          <w:szCs w:val="22"/>
        </w:rPr>
        <w:t xml:space="preserve"> ФЗ № 214-ФЗ;</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8</w:t>
      </w:r>
      <w:r w:rsidRPr="00866C06">
        <w:rPr>
          <w:sz w:val="22"/>
          <w:szCs w:val="22"/>
        </w:rPr>
        <w:t>) платежи, связанные с государственной регистрацией договоров участия в долевом строительстве;</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9</w:t>
      </w:r>
      <w:r w:rsidRPr="00866C06">
        <w:rPr>
          <w:sz w:val="22"/>
          <w:szCs w:val="22"/>
        </w:rPr>
        <w:t>) размещение временно свободных денежных средств на депозите на банковском счете, открытом в уполномоченном банке;</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10</w:t>
      </w:r>
      <w:r w:rsidRPr="00866C06">
        <w:rPr>
          <w:sz w:val="22"/>
          <w:szCs w:val="22"/>
        </w:rPr>
        <w:t>) оплата услуг уполномоченного банка по совершению операций с денежными средствами, находящимися на расчетном счете застройщика;</w:t>
      </w:r>
    </w:p>
    <w:p w:rsidR="00866C06" w:rsidRPr="00866C06" w:rsidRDefault="00866C06" w:rsidP="00B501A6">
      <w:pPr>
        <w:pStyle w:val="ad"/>
        <w:keepLines/>
        <w:spacing w:before="0" w:beforeAutospacing="0" w:after="0" w:afterAutospacing="0"/>
        <w:ind w:firstLine="539"/>
        <w:jc w:val="both"/>
        <w:rPr>
          <w:sz w:val="22"/>
          <w:szCs w:val="22"/>
        </w:rPr>
      </w:pPr>
      <w:proofErr w:type="gramStart"/>
      <w:r>
        <w:rPr>
          <w:sz w:val="22"/>
          <w:szCs w:val="22"/>
        </w:rPr>
        <w:t>11</w:t>
      </w:r>
      <w:r w:rsidRPr="00866C06">
        <w:rPr>
          <w:sz w:val="22"/>
          <w:szCs w:val="22"/>
        </w:rPr>
        <w:t>)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866C06">
        <w:rPr>
          <w:sz w:val="22"/>
          <w:szCs w:val="22"/>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12</w:t>
      </w:r>
      <w:r w:rsidRPr="00866C06">
        <w:rPr>
          <w:sz w:val="22"/>
          <w:szCs w:val="22"/>
        </w:rPr>
        <w:t>) уплата обязательных отчислений (взносов) в компенсационный фонд;</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13</w:t>
      </w:r>
      <w:r w:rsidRPr="00866C06">
        <w:rPr>
          <w:sz w:val="22"/>
          <w:szCs w:val="22"/>
        </w:rPr>
        <w:t xml:space="preserve">)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w:t>
      </w:r>
      <w:hyperlink r:id="rId9" w:tgtFrame="_top" w:history="1">
        <w:r w:rsidRPr="00866C06">
          <w:rPr>
            <w:rStyle w:val="a7"/>
            <w:sz w:val="22"/>
            <w:szCs w:val="22"/>
          </w:rPr>
          <w:t>статьей 9</w:t>
        </w:r>
      </w:hyperlink>
      <w:r w:rsidRPr="00866C06">
        <w:rPr>
          <w:sz w:val="22"/>
          <w:szCs w:val="22"/>
        </w:rPr>
        <w:t xml:space="preserve"> Федерального закона № 214-ФЗ;</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14</w:t>
      </w:r>
      <w:r w:rsidRPr="00866C06">
        <w:rPr>
          <w:sz w:val="22"/>
          <w:szCs w:val="22"/>
        </w:rPr>
        <w:t>)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66C06" w:rsidRPr="00866C06" w:rsidRDefault="00866C06" w:rsidP="00B501A6">
      <w:pPr>
        <w:pStyle w:val="ad"/>
        <w:keepLines/>
        <w:spacing w:before="0" w:beforeAutospacing="0" w:after="0" w:afterAutospacing="0"/>
        <w:ind w:firstLine="539"/>
        <w:jc w:val="both"/>
        <w:rPr>
          <w:sz w:val="22"/>
          <w:szCs w:val="22"/>
        </w:rPr>
      </w:pPr>
      <w:r w:rsidRPr="00866C06">
        <w:rPr>
          <w:sz w:val="22"/>
          <w:szCs w:val="22"/>
        </w:rPr>
        <w:t>18) оплата услуг коммерческой организации, осуществляющей функции единоличного исполнительного органа застройщика;</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15</w:t>
      </w:r>
      <w:r w:rsidRPr="00866C06">
        <w:rPr>
          <w:sz w:val="22"/>
          <w:szCs w:val="22"/>
        </w:rPr>
        <w:t xml:space="preserve">) денежные выплаты, связанные с предоставлением работникам гарантий и компенсаций, предусмотренных Трудовым </w:t>
      </w:r>
      <w:hyperlink r:id="rId10" w:tgtFrame="_top" w:history="1">
        <w:r w:rsidRPr="00866C06">
          <w:rPr>
            <w:rStyle w:val="a7"/>
            <w:sz w:val="22"/>
            <w:szCs w:val="22"/>
          </w:rPr>
          <w:t>кодексом</w:t>
        </w:r>
      </w:hyperlink>
      <w:r w:rsidRPr="00866C06">
        <w:rPr>
          <w:sz w:val="22"/>
          <w:szCs w:val="22"/>
        </w:rPr>
        <w:t xml:space="preserve"> Российской Федерации;</w:t>
      </w:r>
    </w:p>
    <w:p w:rsidR="00866C06" w:rsidRPr="00866C06" w:rsidRDefault="00866C06" w:rsidP="00B501A6">
      <w:pPr>
        <w:pStyle w:val="ad"/>
        <w:keepLines/>
        <w:spacing w:before="0" w:beforeAutospacing="0" w:after="0" w:afterAutospacing="0"/>
        <w:ind w:firstLine="539"/>
        <w:jc w:val="both"/>
        <w:rPr>
          <w:sz w:val="22"/>
          <w:szCs w:val="22"/>
        </w:rPr>
      </w:pPr>
      <w:r>
        <w:rPr>
          <w:sz w:val="22"/>
          <w:szCs w:val="22"/>
        </w:rPr>
        <w:t>16</w:t>
      </w:r>
      <w:r w:rsidRPr="00866C06">
        <w:rPr>
          <w:sz w:val="22"/>
          <w:szCs w:val="22"/>
        </w:rPr>
        <w:t>)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F84F95" w:rsidRPr="00E42312" w:rsidRDefault="00F84F95" w:rsidP="00B501A6">
      <w:pPr>
        <w:pStyle w:val="ConsPlusNormal"/>
        <w:widowControl/>
        <w:spacing w:line="276" w:lineRule="auto"/>
        <w:ind w:firstLine="540"/>
        <w:jc w:val="both"/>
        <w:rPr>
          <w:rFonts w:ascii="Times New Roman" w:hAnsi="Times New Roman" w:cs="Times New Roman"/>
          <w:sz w:val="22"/>
          <w:szCs w:val="22"/>
        </w:rPr>
      </w:pPr>
      <w:r w:rsidRPr="00E42312">
        <w:rPr>
          <w:rFonts w:ascii="Times New Roman" w:hAnsi="Times New Roman" w:cs="Times New Roman"/>
          <w:sz w:val="22"/>
          <w:szCs w:val="22"/>
        </w:rPr>
        <w:t>2.2. «Дольщик» обязуется произвести оплату цены настоящего договора в следующем порядке:</w:t>
      </w:r>
    </w:p>
    <w:p w:rsidR="00E300D8" w:rsidRPr="00824D4D" w:rsidRDefault="00F84F95" w:rsidP="00E300D8">
      <w:pPr>
        <w:spacing w:line="276" w:lineRule="auto"/>
        <w:ind w:firstLine="540"/>
        <w:jc w:val="both"/>
        <w:rPr>
          <w:sz w:val="22"/>
          <w:szCs w:val="22"/>
        </w:rPr>
      </w:pPr>
      <w:r w:rsidRPr="00E42312">
        <w:rPr>
          <w:sz w:val="22"/>
          <w:szCs w:val="22"/>
        </w:rPr>
        <w:t xml:space="preserve">2.2.1. </w:t>
      </w:r>
      <w:r w:rsidR="009274A0">
        <w:rPr>
          <w:sz w:val="22"/>
          <w:szCs w:val="22"/>
        </w:rPr>
        <w:t>В</w:t>
      </w:r>
      <w:r w:rsidR="004A3652">
        <w:rPr>
          <w:sz w:val="22"/>
          <w:szCs w:val="22"/>
        </w:rPr>
        <w:t xml:space="preserve">знос в размере </w:t>
      </w:r>
      <w:r w:rsidR="00E300D8" w:rsidRPr="00824D4D">
        <w:rPr>
          <w:sz w:val="22"/>
          <w:szCs w:val="22"/>
        </w:rPr>
        <w:t xml:space="preserve"> </w:t>
      </w:r>
      <w:r w:rsidR="005404C4">
        <w:rPr>
          <w:b/>
          <w:sz w:val="22"/>
          <w:szCs w:val="22"/>
        </w:rPr>
        <w:t>1 153 200</w:t>
      </w:r>
      <w:r w:rsidR="005404C4" w:rsidRPr="00824D4D">
        <w:rPr>
          <w:b/>
          <w:sz w:val="22"/>
          <w:szCs w:val="22"/>
        </w:rPr>
        <w:t xml:space="preserve"> (один миллион </w:t>
      </w:r>
      <w:r w:rsidR="005404C4">
        <w:rPr>
          <w:b/>
          <w:sz w:val="22"/>
          <w:szCs w:val="22"/>
        </w:rPr>
        <w:t xml:space="preserve">сто пятьдесят три </w:t>
      </w:r>
      <w:r w:rsidR="005404C4" w:rsidRPr="00824D4D">
        <w:rPr>
          <w:b/>
          <w:sz w:val="22"/>
          <w:szCs w:val="22"/>
        </w:rPr>
        <w:t xml:space="preserve"> тысяч</w:t>
      </w:r>
      <w:r w:rsidR="005404C4">
        <w:rPr>
          <w:b/>
          <w:sz w:val="22"/>
          <w:szCs w:val="22"/>
        </w:rPr>
        <w:t>и</w:t>
      </w:r>
      <w:r w:rsidR="005404C4" w:rsidRPr="00824D4D">
        <w:rPr>
          <w:b/>
          <w:sz w:val="22"/>
          <w:szCs w:val="22"/>
        </w:rPr>
        <w:t xml:space="preserve"> </w:t>
      </w:r>
      <w:r w:rsidR="005404C4">
        <w:rPr>
          <w:b/>
          <w:sz w:val="22"/>
          <w:szCs w:val="22"/>
        </w:rPr>
        <w:t>двести</w:t>
      </w:r>
      <w:r w:rsidR="005404C4" w:rsidRPr="00824D4D">
        <w:rPr>
          <w:b/>
          <w:sz w:val="22"/>
          <w:szCs w:val="22"/>
        </w:rPr>
        <w:t xml:space="preserve">) рублей 00 </w:t>
      </w:r>
      <w:r w:rsidR="005404C4">
        <w:rPr>
          <w:b/>
          <w:sz w:val="22"/>
          <w:szCs w:val="22"/>
        </w:rPr>
        <w:t xml:space="preserve"> </w:t>
      </w:r>
      <w:r w:rsidR="005404C4" w:rsidRPr="00824D4D">
        <w:rPr>
          <w:b/>
          <w:sz w:val="22"/>
          <w:szCs w:val="22"/>
        </w:rPr>
        <w:t>копеек</w:t>
      </w:r>
      <w:r w:rsidR="00E300D8" w:rsidRPr="00824D4D">
        <w:rPr>
          <w:sz w:val="22"/>
          <w:szCs w:val="22"/>
        </w:rPr>
        <w:t>, в течение 3 (трех) дней с момента заключения (государственной регистрации в ЕГРП) настоящего договора. Досрочное внесение платежей допускается лишь с письменного согласия «Застройщика».</w:t>
      </w:r>
    </w:p>
    <w:p w:rsidR="00F84F95" w:rsidRPr="00E42312" w:rsidRDefault="00E300D8" w:rsidP="00E300D8">
      <w:pPr>
        <w:spacing w:line="276" w:lineRule="auto"/>
        <w:jc w:val="both"/>
        <w:rPr>
          <w:sz w:val="22"/>
          <w:szCs w:val="22"/>
        </w:rPr>
      </w:pPr>
      <w:r>
        <w:rPr>
          <w:sz w:val="22"/>
          <w:szCs w:val="22"/>
        </w:rPr>
        <w:t xml:space="preserve">          </w:t>
      </w:r>
      <w:r w:rsidR="00F84F95" w:rsidRPr="00E42312">
        <w:rPr>
          <w:sz w:val="22"/>
          <w:szCs w:val="22"/>
        </w:rPr>
        <w:t>2.3. Окончательный расчет, в том числе с учетом уточнения общей площади Объекта, увеличения цены до</w:t>
      </w:r>
      <w:r w:rsidR="004A3652">
        <w:rPr>
          <w:sz w:val="22"/>
          <w:szCs w:val="22"/>
        </w:rPr>
        <w:t>говора, производится не позднее</w:t>
      </w:r>
      <w:r w:rsidR="00B52260" w:rsidRPr="00E42312">
        <w:rPr>
          <w:sz w:val="22"/>
          <w:szCs w:val="22"/>
        </w:rPr>
        <w:t xml:space="preserve"> </w:t>
      </w:r>
      <w:r w:rsidR="005404C4" w:rsidRPr="00E069DF">
        <w:rPr>
          <w:b/>
          <w:sz w:val="22"/>
          <w:szCs w:val="22"/>
        </w:rPr>
        <w:t xml:space="preserve">30 </w:t>
      </w:r>
      <w:r w:rsidR="00BC5D0C" w:rsidRPr="00E069DF">
        <w:rPr>
          <w:b/>
          <w:sz w:val="22"/>
          <w:szCs w:val="22"/>
        </w:rPr>
        <w:t>дека</w:t>
      </w:r>
      <w:r w:rsidR="005404C4" w:rsidRPr="00E069DF">
        <w:rPr>
          <w:b/>
          <w:sz w:val="22"/>
          <w:szCs w:val="22"/>
        </w:rPr>
        <w:t>бря 202</w:t>
      </w:r>
      <w:r w:rsidR="00BC5D0C" w:rsidRPr="00E069DF">
        <w:rPr>
          <w:b/>
          <w:sz w:val="22"/>
          <w:szCs w:val="22"/>
        </w:rPr>
        <w:t>0</w:t>
      </w:r>
      <w:r w:rsidR="005404C4" w:rsidRPr="00E069DF">
        <w:rPr>
          <w:b/>
          <w:sz w:val="22"/>
          <w:szCs w:val="22"/>
        </w:rPr>
        <w:t xml:space="preserve"> года.</w:t>
      </w:r>
      <w:r w:rsidR="00F84F95" w:rsidRPr="00E069DF">
        <w:rPr>
          <w:sz w:val="22"/>
          <w:szCs w:val="22"/>
        </w:rPr>
        <w:t xml:space="preserve"> При</w:t>
      </w:r>
      <w:r w:rsidR="00F84F95" w:rsidRPr="00E42312">
        <w:rPr>
          <w:sz w:val="22"/>
          <w:szCs w:val="22"/>
        </w:rPr>
        <w:t xml:space="preserve"> этом датой оплаты считается день зачисления денежных средств на расчетный счет </w:t>
      </w:r>
      <w:r w:rsidR="00112448" w:rsidRPr="00E42312">
        <w:rPr>
          <w:sz w:val="22"/>
          <w:szCs w:val="22"/>
        </w:rPr>
        <w:t>Застройщика</w:t>
      </w:r>
      <w:r w:rsidR="00F84F95" w:rsidRPr="00E42312">
        <w:rPr>
          <w:sz w:val="22"/>
          <w:szCs w:val="22"/>
        </w:rPr>
        <w:t xml:space="preserve"> или дата зачета встречных требований.</w:t>
      </w:r>
    </w:p>
    <w:p w:rsidR="003649DE" w:rsidRPr="00E42312" w:rsidRDefault="00F84F95" w:rsidP="00B501A6">
      <w:pPr>
        <w:suppressAutoHyphens/>
        <w:spacing w:line="276" w:lineRule="auto"/>
        <w:ind w:firstLine="540"/>
        <w:jc w:val="both"/>
        <w:rPr>
          <w:b/>
          <w:sz w:val="22"/>
          <w:szCs w:val="22"/>
        </w:rPr>
      </w:pPr>
      <w:r w:rsidRPr="00E42312">
        <w:rPr>
          <w:sz w:val="22"/>
          <w:szCs w:val="22"/>
        </w:rPr>
        <w:t>2.4. Стороны пришли к соглашению, что расчеты по данному договору буду</w:t>
      </w:r>
      <w:r w:rsidR="00112448" w:rsidRPr="00E42312">
        <w:rPr>
          <w:sz w:val="22"/>
          <w:szCs w:val="22"/>
        </w:rPr>
        <w:t>т произведены на расчетный счет</w:t>
      </w:r>
      <w:r w:rsidR="003649DE" w:rsidRPr="00E42312">
        <w:rPr>
          <w:sz w:val="22"/>
          <w:szCs w:val="22"/>
        </w:rPr>
        <w:t xml:space="preserve"> </w:t>
      </w:r>
      <w:r w:rsidRPr="00E42312">
        <w:rPr>
          <w:sz w:val="22"/>
          <w:szCs w:val="22"/>
        </w:rPr>
        <w:t xml:space="preserve">Застройщика по следующим реквизитам: </w:t>
      </w:r>
      <w:r w:rsidR="003649DE" w:rsidRPr="00E42312">
        <w:rPr>
          <w:sz w:val="22"/>
          <w:szCs w:val="22"/>
        </w:rPr>
        <w:t xml:space="preserve">на расчетный счет Застройщика по следующим реквизитам: </w:t>
      </w:r>
      <w:r w:rsidR="009D1AF8" w:rsidRPr="00E42312">
        <w:rPr>
          <w:b/>
          <w:bCs/>
          <w:sz w:val="22"/>
          <w:szCs w:val="22"/>
        </w:rPr>
        <w:t>ИНН 026</w:t>
      </w:r>
      <w:r w:rsidR="00112448" w:rsidRPr="00E42312">
        <w:rPr>
          <w:b/>
          <w:bCs/>
          <w:sz w:val="22"/>
          <w:szCs w:val="22"/>
        </w:rPr>
        <w:t>9996758</w:t>
      </w:r>
      <w:r w:rsidR="007B4EE3">
        <w:rPr>
          <w:b/>
          <w:bCs/>
          <w:sz w:val="22"/>
          <w:szCs w:val="22"/>
        </w:rPr>
        <w:t>, КПП 0269</w:t>
      </w:r>
      <w:r w:rsidR="009D1AF8" w:rsidRPr="00E42312">
        <w:rPr>
          <w:b/>
          <w:bCs/>
          <w:sz w:val="22"/>
          <w:szCs w:val="22"/>
        </w:rPr>
        <w:t>01001, ОГРН 11</w:t>
      </w:r>
      <w:r w:rsidR="00112448" w:rsidRPr="00E42312">
        <w:rPr>
          <w:b/>
          <w:bCs/>
          <w:sz w:val="22"/>
          <w:szCs w:val="22"/>
        </w:rPr>
        <w:t>60280085130</w:t>
      </w:r>
      <w:r w:rsidR="009D1AF8" w:rsidRPr="00E42312">
        <w:rPr>
          <w:b/>
          <w:bCs/>
          <w:sz w:val="22"/>
          <w:szCs w:val="22"/>
        </w:rPr>
        <w:t xml:space="preserve">, </w:t>
      </w:r>
      <w:proofErr w:type="spellStart"/>
      <w:proofErr w:type="gramStart"/>
      <w:r w:rsidR="009D1AF8" w:rsidRPr="00E42312">
        <w:rPr>
          <w:b/>
          <w:bCs/>
          <w:sz w:val="22"/>
          <w:szCs w:val="22"/>
        </w:rPr>
        <w:t>р</w:t>
      </w:r>
      <w:proofErr w:type="spellEnd"/>
      <w:proofErr w:type="gramEnd"/>
      <w:r w:rsidR="009D1AF8" w:rsidRPr="00E42312">
        <w:rPr>
          <w:b/>
          <w:bCs/>
          <w:sz w:val="22"/>
          <w:szCs w:val="22"/>
        </w:rPr>
        <w:t>/</w:t>
      </w:r>
      <w:proofErr w:type="spellStart"/>
      <w:r w:rsidR="009D1AF8" w:rsidRPr="00E42312">
        <w:rPr>
          <w:b/>
          <w:bCs/>
          <w:sz w:val="22"/>
          <w:szCs w:val="22"/>
        </w:rPr>
        <w:t>сч</w:t>
      </w:r>
      <w:proofErr w:type="spellEnd"/>
      <w:r w:rsidR="009D1AF8" w:rsidRPr="00E42312">
        <w:rPr>
          <w:b/>
          <w:bCs/>
          <w:sz w:val="22"/>
          <w:szCs w:val="22"/>
        </w:rPr>
        <w:t>. 40702810</w:t>
      </w:r>
      <w:r w:rsidR="00112448" w:rsidRPr="00E42312">
        <w:rPr>
          <w:b/>
          <w:bCs/>
          <w:sz w:val="22"/>
          <w:szCs w:val="22"/>
        </w:rPr>
        <w:t>2</w:t>
      </w:r>
      <w:r w:rsidR="009D1AF8" w:rsidRPr="00E42312">
        <w:rPr>
          <w:b/>
          <w:bCs/>
          <w:sz w:val="22"/>
          <w:szCs w:val="22"/>
        </w:rPr>
        <w:t>000600014</w:t>
      </w:r>
      <w:r w:rsidR="00112448" w:rsidRPr="00E42312">
        <w:rPr>
          <w:b/>
          <w:bCs/>
          <w:sz w:val="22"/>
          <w:szCs w:val="22"/>
        </w:rPr>
        <w:t>27</w:t>
      </w:r>
      <w:r w:rsidR="009D1AF8" w:rsidRPr="00E42312">
        <w:rPr>
          <w:b/>
          <w:bCs/>
          <w:sz w:val="22"/>
          <w:szCs w:val="22"/>
        </w:rPr>
        <w:t xml:space="preserve">, в ПАО «БАНК УРАЛСИБ», </w:t>
      </w:r>
      <w:r w:rsidR="009D1AF8" w:rsidRPr="00E42312">
        <w:rPr>
          <w:b/>
          <w:iCs/>
          <w:sz w:val="22"/>
          <w:szCs w:val="22"/>
        </w:rPr>
        <w:t>к/</w:t>
      </w:r>
      <w:proofErr w:type="spellStart"/>
      <w:r w:rsidR="009D1AF8" w:rsidRPr="00E42312">
        <w:rPr>
          <w:b/>
          <w:iCs/>
          <w:sz w:val="22"/>
          <w:szCs w:val="22"/>
        </w:rPr>
        <w:t>сч</w:t>
      </w:r>
      <w:proofErr w:type="spellEnd"/>
      <w:r w:rsidR="009D1AF8" w:rsidRPr="00E42312">
        <w:rPr>
          <w:b/>
          <w:iCs/>
          <w:sz w:val="22"/>
          <w:szCs w:val="22"/>
        </w:rPr>
        <w:t>. 30101810600000000770, БИК 048073770</w:t>
      </w:r>
      <w:r w:rsidR="003649DE" w:rsidRPr="00E42312">
        <w:rPr>
          <w:b/>
          <w:iCs/>
          <w:sz w:val="22"/>
          <w:szCs w:val="22"/>
        </w:rPr>
        <w:t>.</w:t>
      </w:r>
    </w:p>
    <w:p w:rsidR="00BC325E" w:rsidRDefault="00BC325E" w:rsidP="00B501A6">
      <w:pPr>
        <w:shd w:val="clear" w:color="auto" w:fill="FFFFFF"/>
        <w:spacing w:line="276" w:lineRule="auto"/>
        <w:ind w:left="43" w:firstLine="317"/>
        <w:jc w:val="both"/>
        <w:rPr>
          <w:sz w:val="22"/>
          <w:szCs w:val="22"/>
        </w:rPr>
      </w:pPr>
      <w:r w:rsidRPr="00E42312">
        <w:rPr>
          <w:bCs/>
          <w:sz w:val="22"/>
          <w:szCs w:val="22"/>
        </w:rPr>
        <w:t>2.5.</w:t>
      </w:r>
      <w:r w:rsidRPr="00E42312">
        <w:rPr>
          <w:b/>
          <w:bCs/>
          <w:sz w:val="22"/>
          <w:szCs w:val="22"/>
        </w:rPr>
        <w:t xml:space="preserve"> </w:t>
      </w:r>
      <w:proofErr w:type="gramStart"/>
      <w:r w:rsidRPr="00E42312">
        <w:rPr>
          <w:sz w:val="22"/>
          <w:szCs w:val="22"/>
        </w:rPr>
        <w:t xml:space="preserve">В случае выявления разницы в </w:t>
      </w:r>
      <w:r w:rsidR="00F43AA8" w:rsidRPr="00E42312">
        <w:rPr>
          <w:sz w:val="22"/>
          <w:szCs w:val="22"/>
        </w:rPr>
        <w:t>общей</w:t>
      </w:r>
      <w:r w:rsidR="006E4B70" w:rsidRPr="00E42312">
        <w:rPr>
          <w:sz w:val="22"/>
          <w:szCs w:val="22"/>
        </w:rPr>
        <w:t xml:space="preserve"> площади</w:t>
      </w:r>
      <w:r w:rsidR="00F43AA8" w:rsidRPr="00E42312">
        <w:rPr>
          <w:sz w:val="22"/>
          <w:szCs w:val="22"/>
        </w:rPr>
        <w:t xml:space="preserve"> по результатам </w:t>
      </w:r>
      <w:r w:rsidR="006E4B70" w:rsidRPr="00E42312">
        <w:rPr>
          <w:sz w:val="22"/>
          <w:szCs w:val="22"/>
        </w:rPr>
        <w:t xml:space="preserve"> </w:t>
      </w:r>
      <w:r w:rsidRPr="00E42312">
        <w:rPr>
          <w:sz w:val="22"/>
          <w:szCs w:val="22"/>
        </w:rPr>
        <w:t>технической инвентаризации Объекта после окончания строительства</w:t>
      </w:r>
      <w:r w:rsidR="00F43AA8" w:rsidRPr="00E42312">
        <w:rPr>
          <w:sz w:val="22"/>
          <w:szCs w:val="22"/>
        </w:rPr>
        <w:t xml:space="preserve"> по сравнению с общей площадью, указанной в п..1.1. настоящего </w:t>
      </w:r>
      <w:r w:rsidR="00F43AA8" w:rsidRPr="00E42312">
        <w:rPr>
          <w:sz w:val="22"/>
          <w:szCs w:val="22"/>
        </w:rPr>
        <w:lastRenderedPageBreak/>
        <w:t>договора</w:t>
      </w:r>
      <w:r w:rsidRPr="00E42312">
        <w:rPr>
          <w:sz w:val="22"/>
          <w:szCs w:val="22"/>
        </w:rPr>
        <w:t xml:space="preserve"> Стороны производят контрагенту возмещение такой разницы исходя из средней стоимости 1 квадратного метра, рассчитанное как среднее арифметическое значение между стоимостью одного квадратного метра на момент заключения настоящего договора и стоимостью одного квадратного метра на</w:t>
      </w:r>
      <w:proofErr w:type="gramEnd"/>
      <w:r w:rsidRPr="00E42312">
        <w:rPr>
          <w:sz w:val="22"/>
          <w:szCs w:val="22"/>
        </w:rPr>
        <w:t xml:space="preserve"> </w:t>
      </w:r>
      <w:proofErr w:type="gramStart"/>
      <w:r w:rsidRPr="00E42312">
        <w:rPr>
          <w:sz w:val="22"/>
          <w:szCs w:val="22"/>
        </w:rPr>
        <w:t>момент передачи «Объекта» «Дольщику»: при увеличении «Дольщик» производит доплату, а при уменьшении «Застройщик» производит возврат «Дольщику» стоимость, установленной инвентаризацией разницы в общей площади Объекта.</w:t>
      </w:r>
      <w:proofErr w:type="gramEnd"/>
      <w:r w:rsidR="006E4B70" w:rsidRPr="00E42312">
        <w:rPr>
          <w:sz w:val="22"/>
          <w:szCs w:val="22"/>
        </w:rPr>
        <w:t xml:space="preserve"> Доплата </w:t>
      </w:r>
      <w:r w:rsidR="00026665" w:rsidRPr="00E42312">
        <w:rPr>
          <w:sz w:val="22"/>
          <w:szCs w:val="22"/>
        </w:rPr>
        <w:t>стоимости инвентаризационной разницы осуществляется в течение 10 дней с момента уведомления Дольщика о выявлении такой разницы. Возврат стоимости инвентаризационной разницы осуществляется в течение 10 дней со дня установления данной инвентаризационной разницы.</w:t>
      </w:r>
    </w:p>
    <w:p w:rsidR="008B4A78" w:rsidRPr="00B501A6" w:rsidRDefault="00DC12B1" w:rsidP="00DC12B1">
      <w:pPr>
        <w:shd w:val="clear" w:color="auto" w:fill="FFFFFF"/>
        <w:jc w:val="center"/>
        <w:rPr>
          <w:b/>
          <w:bCs/>
          <w:color w:val="000000"/>
          <w:sz w:val="22"/>
          <w:szCs w:val="22"/>
        </w:rPr>
      </w:pPr>
      <w:r w:rsidRPr="00DC12B1">
        <w:rPr>
          <w:b/>
          <w:sz w:val="22"/>
          <w:szCs w:val="22"/>
        </w:rPr>
        <w:t>3.</w:t>
      </w:r>
      <w:r w:rsidR="00BC325E" w:rsidRPr="00E42312">
        <w:rPr>
          <w:b/>
          <w:bCs/>
          <w:color w:val="000000"/>
          <w:sz w:val="22"/>
          <w:szCs w:val="22"/>
        </w:rPr>
        <w:t>ПРАВА И ОБЯЗАННОСТИ «ЗАСТРОЙЩИКА»</w:t>
      </w:r>
    </w:p>
    <w:p w:rsidR="00BC325E" w:rsidRPr="00E42312" w:rsidRDefault="00BC325E" w:rsidP="00B501A6">
      <w:pPr>
        <w:shd w:val="clear" w:color="auto" w:fill="FFFFFF"/>
        <w:tabs>
          <w:tab w:val="left" w:pos="536"/>
        </w:tabs>
        <w:spacing w:line="276" w:lineRule="auto"/>
        <w:ind w:left="75" w:firstLine="570"/>
        <w:jc w:val="both"/>
        <w:rPr>
          <w:color w:val="000000"/>
          <w:sz w:val="22"/>
          <w:szCs w:val="22"/>
        </w:rPr>
      </w:pPr>
      <w:r w:rsidRPr="00E42312">
        <w:rPr>
          <w:color w:val="000000"/>
          <w:sz w:val="22"/>
          <w:szCs w:val="22"/>
        </w:rPr>
        <w:t>3.1. Надлежащим образом исполнить функции застройщика в пределах и объемах, установленных действующим законодательством, а также в соответствии с обычаями делового оборота при проектировании, строительстве и вводе Дома в эксплуатацию.</w:t>
      </w:r>
    </w:p>
    <w:p w:rsidR="00BC325E" w:rsidRPr="00E42312" w:rsidRDefault="00BC325E" w:rsidP="00B501A6">
      <w:pPr>
        <w:shd w:val="clear" w:color="auto" w:fill="FFFFFF"/>
        <w:tabs>
          <w:tab w:val="left" w:pos="536"/>
        </w:tabs>
        <w:spacing w:line="276" w:lineRule="auto"/>
        <w:ind w:left="75" w:firstLine="570"/>
        <w:jc w:val="both"/>
        <w:rPr>
          <w:color w:val="000000"/>
          <w:sz w:val="22"/>
          <w:szCs w:val="22"/>
        </w:rPr>
      </w:pPr>
      <w:r w:rsidRPr="00E42312">
        <w:rPr>
          <w:color w:val="000000"/>
          <w:sz w:val="22"/>
          <w:szCs w:val="22"/>
        </w:rPr>
        <w:t>3.2. Предоставить «Дольщику» возможность ознакомления с проектной документацией на Дом и иной информацией, предусмотренной законодательством об участии в долевом строительстве.</w:t>
      </w:r>
    </w:p>
    <w:p w:rsidR="00BC325E" w:rsidRPr="00E42312" w:rsidRDefault="00BC325E" w:rsidP="00B501A6">
      <w:pPr>
        <w:shd w:val="clear" w:color="auto" w:fill="FFFFFF"/>
        <w:tabs>
          <w:tab w:val="left" w:pos="536"/>
        </w:tabs>
        <w:spacing w:line="276" w:lineRule="auto"/>
        <w:ind w:left="75" w:firstLine="570"/>
        <w:jc w:val="both"/>
        <w:rPr>
          <w:color w:val="000000"/>
          <w:sz w:val="22"/>
          <w:szCs w:val="22"/>
        </w:rPr>
      </w:pPr>
      <w:r w:rsidRPr="00E42312">
        <w:rPr>
          <w:color w:val="000000"/>
          <w:sz w:val="22"/>
          <w:szCs w:val="22"/>
        </w:rPr>
        <w:t>3.3. Своими силами и (или) с привлечением третьих лиц произвести строительство Дома в комплексе с объектами и сооружениями инженерного обеспечения, благоустройством территории, в соответствии со строительными нормами и правилами, другими техническими регламентами, проектной документацией и условиями настоящего договора.</w:t>
      </w:r>
    </w:p>
    <w:p w:rsidR="00BC325E" w:rsidRPr="00E42312" w:rsidRDefault="00BC325E" w:rsidP="00B501A6">
      <w:pPr>
        <w:shd w:val="clear" w:color="auto" w:fill="FFFFFF"/>
        <w:tabs>
          <w:tab w:val="left" w:pos="536"/>
        </w:tabs>
        <w:spacing w:line="276" w:lineRule="auto"/>
        <w:ind w:left="75" w:firstLine="570"/>
        <w:jc w:val="both"/>
        <w:rPr>
          <w:color w:val="000000"/>
          <w:sz w:val="22"/>
          <w:szCs w:val="22"/>
        </w:rPr>
      </w:pPr>
      <w:r w:rsidRPr="00E42312">
        <w:rPr>
          <w:color w:val="000000"/>
          <w:sz w:val="22"/>
          <w:szCs w:val="22"/>
        </w:rPr>
        <w:t>3.4.  Организовать работу по привлечению денежных средств на строительство Дома.</w:t>
      </w:r>
    </w:p>
    <w:p w:rsidR="00BC325E" w:rsidRPr="00E42312" w:rsidRDefault="00BC325E" w:rsidP="00B501A6">
      <w:pPr>
        <w:shd w:val="clear" w:color="auto" w:fill="FFFFFF"/>
        <w:spacing w:line="276" w:lineRule="auto"/>
        <w:ind w:left="75" w:firstLine="570"/>
        <w:jc w:val="both"/>
        <w:rPr>
          <w:color w:val="000000"/>
          <w:sz w:val="22"/>
          <w:szCs w:val="22"/>
        </w:rPr>
      </w:pPr>
      <w:r w:rsidRPr="00E42312">
        <w:rPr>
          <w:color w:val="000000"/>
          <w:sz w:val="22"/>
          <w:szCs w:val="22"/>
        </w:rPr>
        <w:t>3.5.  Использовать денежные средства «Дольщика», полученные по настоящему договору в качестве долевого участия в строительстве, на строительство и благоустройство Дома, в составе которого расположен Объект.</w:t>
      </w:r>
    </w:p>
    <w:p w:rsidR="00BC325E" w:rsidRPr="00E42312" w:rsidRDefault="00D54A6B" w:rsidP="00B501A6">
      <w:pPr>
        <w:shd w:val="clear" w:color="auto" w:fill="FFFFFF"/>
        <w:tabs>
          <w:tab w:val="left" w:pos="521"/>
        </w:tabs>
        <w:spacing w:line="276" w:lineRule="auto"/>
        <w:ind w:left="75" w:firstLine="570"/>
        <w:jc w:val="both"/>
        <w:rPr>
          <w:color w:val="000000"/>
          <w:sz w:val="22"/>
          <w:szCs w:val="22"/>
        </w:rPr>
      </w:pPr>
      <w:r w:rsidRPr="00E42312">
        <w:rPr>
          <w:color w:val="000000"/>
          <w:sz w:val="22"/>
          <w:szCs w:val="22"/>
        </w:rPr>
        <w:t xml:space="preserve">3.6. </w:t>
      </w:r>
      <w:r w:rsidR="00BC325E" w:rsidRPr="00E42312">
        <w:rPr>
          <w:color w:val="000000"/>
          <w:sz w:val="22"/>
          <w:szCs w:val="22"/>
        </w:rPr>
        <w:t>Письменно уведомлять «Дольщика» о предполагаемом существенном изменении проектной документации строящегося Дома, в состав которого входит Объект, в том числе о появлении дополнительных этажей над Объектом или в соседних секциях возводимого Дома, изменен</w:t>
      </w:r>
      <w:r w:rsidR="00D0452F" w:rsidRPr="00E42312">
        <w:rPr>
          <w:color w:val="000000"/>
          <w:sz w:val="22"/>
          <w:szCs w:val="22"/>
        </w:rPr>
        <w:t>ии назначения общего имущества</w:t>
      </w:r>
      <w:r w:rsidR="00BC325E" w:rsidRPr="00E42312">
        <w:rPr>
          <w:color w:val="000000"/>
          <w:sz w:val="22"/>
          <w:szCs w:val="22"/>
        </w:rPr>
        <w:t>, входящих в состав Дома.</w:t>
      </w:r>
    </w:p>
    <w:p w:rsidR="00BC325E" w:rsidRPr="00E42312" w:rsidRDefault="00D54A6B" w:rsidP="00B501A6">
      <w:pPr>
        <w:shd w:val="clear" w:color="auto" w:fill="FFFFFF"/>
        <w:tabs>
          <w:tab w:val="left" w:pos="521"/>
        </w:tabs>
        <w:spacing w:line="276" w:lineRule="auto"/>
        <w:ind w:left="75" w:firstLine="570"/>
        <w:jc w:val="both"/>
        <w:rPr>
          <w:color w:val="000000"/>
          <w:sz w:val="22"/>
          <w:szCs w:val="22"/>
        </w:rPr>
      </w:pPr>
      <w:r w:rsidRPr="00E42312">
        <w:rPr>
          <w:color w:val="000000"/>
          <w:sz w:val="22"/>
          <w:szCs w:val="22"/>
        </w:rPr>
        <w:t>3.</w:t>
      </w:r>
      <w:r w:rsidR="00AE5CF8" w:rsidRPr="00E42312">
        <w:rPr>
          <w:color w:val="000000"/>
          <w:sz w:val="22"/>
          <w:szCs w:val="22"/>
        </w:rPr>
        <w:t>7</w:t>
      </w:r>
      <w:r w:rsidR="00BC325E" w:rsidRPr="00E42312">
        <w:rPr>
          <w:color w:val="000000"/>
          <w:sz w:val="22"/>
          <w:szCs w:val="22"/>
        </w:rPr>
        <w:t xml:space="preserve">. </w:t>
      </w:r>
      <w:proofErr w:type="gramStart"/>
      <w:r w:rsidR="00BC325E" w:rsidRPr="00E42312">
        <w:rPr>
          <w:color w:val="000000"/>
          <w:sz w:val="22"/>
          <w:szCs w:val="22"/>
        </w:rPr>
        <w:t>«Застройщик» вправе без предварительного согласования с «Дольщиком» внести в Дом или Объект незначительные архитектурные, структурные изменения, а также заменить строительные материалы или оборудование, указанные в настоящем договоре и проектной декларации на эквивалентные по качеству строительные материалы или оборудование, при условии, что по завершении строительства Дом и Объект будут отвечать требованиям проектной документации и соответствовать назначению использования.</w:t>
      </w:r>
      <w:proofErr w:type="gramEnd"/>
    </w:p>
    <w:p w:rsidR="00BC325E" w:rsidRPr="00E42312" w:rsidRDefault="00D54A6B" w:rsidP="00B501A6">
      <w:pPr>
        <w:shd w:val="clear" w:color="auto" w:fill="FFFFFF"/>
        <w:tabs>
          <w:tab w:val="left" w:pos="375"/>
        </w:tabs>
        <w:spacing w:line="276" w:lineRule="auto"/>
        <w:ind w:left="75" w:firstLine="570"/>
        <w:jc w:val="both"/>
        <w:rPr>
          <w:color w:val="000000"/>
          <w:sz w:val="22"/>
          <w:szCs w:val="22"/>
        </w:rPr>
      </w:pPr>
      <w:r w:rsidRPr="00E42312">
        <w:rPr>
          <w:color w:val="000000"/>
          <w:sz w:val="22"/>
          <w:szCs w:val="22"/>
        </w:rPr>
        <w:t>3.</w:t>
      </w:r>
      <w:r w:rsidR="00AE5CF8" w:rsidRPr="00E42312">
        <w:rPr>
          <w:color w:val="000000"/>
          <w:sz w:val="22"/>
          <w:szCs w:val="22"/>
        </w:rPr>
        <w:t>8</w:t>
      </w:r>
      <w:r w:rsidR="00BC325E" w:rsidRPr="00E42312">
        <w:rPr>
          <w:color w:val="000000"/>
          <w:sz w:val="22"/>
          <w:szCs w:val="22"/>
        </w:rPr>
        <w:t>. Обеспечить ввод Дома и необходимых систем инженерно-технического обеспечения в эксплуатацию и получение на это разрешение в установленном законом порядке, а так же безвозмездную передачу в муниципальную собственность внешних систем инженерно-технического обеспечения.</w:t>
      </w:r>
    </w:p>
    <w:p w:rsidR="00BC325E" w:rsidRPr="00E42312" w:rsidRDefault="00BC325E" w:rsidP="00B501A6">
      <w:pPr>
        <w:spacing w:line="276" w:lineRule="auto"/>
        <w:ind w:left="74" w:firstLine="573"/>
        <w:jc w:val="both"/>
        <w:rPr>
          <w:sz w:val="22"/>
          <w:szCs w:val="22"/>
        </w:rPr>
      </w:pPr>
      <w:r w:rsidRPr="00E42312">
        <w:rPr>
          <w:sz w:val="22"/>
          <w:szCs w:val="22"/>
        </w:rPr>
        <w:t>3.</w:t>
      </w:r>
      <w:r w:rsidR="00AE5CF8" w:rsidRPr="00E42312">
        <w:rPr>
          <w:sz w:val="22"/>
          <w:szCs w:val="22"/>
        </w:rPr>
        <w:t>9</w:t>
      </w:r>
      <w:r w:rsidRPr="00E42312">
        <w:rPr>
          <w:sz w:val="22"/>
          <w:szCs w:val="22"/>
        </w:rPr>
        <w:t>. Предоставить в орган государственной регистрации прав на недвижимое имущество и сделок с ним документы, подтверждающие ввод Дома в эксплуатацию и иные необходимые документы для государственной регистрации права собственности «Дольщика» на Объект.</w:t>
      </w:r>
    </w:p>
    <w:p w:rsidR="001062C8" w:rsidRPr="00E42312" w:rsidRDefault="00BC325E" w:rsidP="00B501A6">
      <w:pPr>
        <w:spacing w:line="276" w:lineRule="auto"/>
        <w:ind w:left="75" w:firstLine="570"/>
        <w:jc w:val="both"/>
        <w:rPr>
          <w:sz w:val="22"/>
          <w:szCs w:val="22"/>
        </w:rPr>
      </w:pPr>
      <w:r w:rsidRPr="00E42312">
        <w:rPr>
          <w:sz w:val="22"/>
          <w:szCs w:val="22"/>
        </w:rPr>
        <w:t>3.1</w:t>
      </w:r>
      <w:r w:rsidR="00AE5CF8" w:rsidRPr="00E42312">
        <w:rPr>
          <w:sz w:val="22"/>
          <w:szCs w:val="22"/>
        </w:rPr>
        <w:t>0</w:t>
      </w:r>
      <w:r w:rsidRPr="00E42312">
        <w:rPr>
          <w:sz w:val="22"/>
          <w:szCs w:val="22"/>
        </w:rPr>
        <w:t xml:space="preserve">. </w:t>
      </w:r>
      <w:r w:rsidR="001062C8" w:rsidRPr="00E42312">
        <w:rPr>
          <w:sz w:val="22"/>
          <w:szCs w:val="22"/>
        </w:rPr>
        <w:t>В срок до</w:t>
      </w:r>
      <w:r w:rsidR="001062C8" w:rsidRPr="00E42312">
        <w:rPr>
          <w:b/>
          <w:sz w:val="22"/>
          <w:szCs w:val="22"/>
        </w:rPr>
        <w:t xml:space="preserve"> </w:t>
      </w:r>
      <w:r w:rsidR="005404C4" w:rsidRPr="009274A0">
        <w:rPr>
          <w:b/>
          <w:sz w:val="22"/>
          <w:szCs w:val="22"/>
          <w:highlight w:val="yellow"/>
        </w:rPr>
        <w:t>30 октября 2021 года</w:t>
      </w:r>
      <w:r w:rsidR="005404C4">
        <w:rPr>
          <w:sz w:val="22"/>
          <w:szCs w:val="22"/>
        </w:rPr>
        <w:t xml:space="preserve"> </w:t>
      </w:r>
      <w:r w:rsidR="001062C8" w:rsidRPr="00E42312">
        <w:rPr>
          <w:sz w:val="22"/>
          <w:szCs w:val="22"/>
        </w:rPr>
        <w:t xml:space="preserve"> и при условии полной оплаты «Дольщиком» окончательной цены настоящего договора, Застройщик передает «Дольщику» по передаточному акту  Объект в состоянии, предусмотренном настоящим договором. </w:t>
      </w:r>
    </w:p>
    <w:p w:rsidR="00CB4684" w:rsidRPr="00866C06" w:rsidRDefault="00BC325E" w:rsidP="00B501A6">
      <w:pPr>
        <w:spacing w:line="276" w:lineRule="auto"/>
        <w:ind w:left="75" w:firstLine="570"/>
        <w:jc w:val="both"/>
        <w:rPr>
          <w:color w:val="000000"/>
          <w:sz w:val="22"/>
          <w:szCs w:val="22"/>
        </w:rPr>
      </w:pPr>
      <w:r w:rsidRPr="00E42312">
        <w:rPr>
          <w:color w:val="000000"/>
          <w:sz w:val="22"/>
          <w:szCs w:val="22"/>
        </w:rPr>
        <w:t>3.1</w:t>
      </w:r>
      <w:r w:rsidR="00AE5CF8" w:rsidRPr="00E42312">
        <w:rPr>
          <w:color w:val="000000"/>
          <w:sz w:val="22"/>
          <w:szCs w:val="22"/>
        </w:rPr>
        <w:t>1</w:t>
      </w:r>
      <w:r w:rsidRPr="00E42312">
        <w:rPr>
          <w:color w:val="000000"/>
          <w:sz w:val="22"/>
          <w:szCs w:val="22"/>
        </w:rPr>
        <w:t>. До передачи Объекта «Дольщику» «Застройщик» несет риск случайной гибели или случайного повреждения Объекта. После подписания Сторонами передаточного акта Объекта бремя содержания и риск случайной гибели или случайного повреждения Объекта переходят на «Дольщика».</w:t>
      </w:r>
    </w:p>
    <w:p w:rsidR="00E42312" w:rsidRPr="00E42312" w:rsidRDefault="00A75611" w:rsidP="00DC12B1">
      <w:pPr>
        <w:shd w:val="clear" w:color="auto" w:fill="FFFFFF"/>
        <w:tabs>
          <w:tab w:val="left" w:pos="418"/>
        </w:tabs>
        <w:jc w:val="center"/>
        <w:rPr>
          <w:b/>
          <w:bCs/>
          <w:color w:val="000000"/>
          <w:sz w:val="22"/>
          <w:szCs w:val="22"/>
        </w:rPr>
      </w:pPr>
      <w:r w:rsidRPr="00E42312">
        <w:rPr>
          <w:b/>
          <w:bCs/>
          <w:color w:val="000000"/>
          <w:sz w:val="22"/>
          <w:szCs w:val="22"/>
        </w:rPr>
        <w:t>4.</w:t>
      </w:r>
      <w:r w:rsidR="00BC325E" w:rsidRPr="00E42312">
        <w:rPr>
          <w:b/>
          <w:bCs/>
          <w:color w:val="000000"/>
          <w:sz w:val="22"/>
          <w:szCs w:val="22"/>
        </w:rPr>
        <w:t>ПРАВА И ОБЯЗАННОСТИ «ДОЛЬЩИКА»</w:t>
      </w:r>
    </w:p>
    <w:p w:rsidR="00BC325E" w:rsidRPr="00E42312" w:rsidRDefault="00BC325E" w:rsidP="00B501A6">
      <w:pPr>
        <w:shd w:val="clear" w:color="auto" w:fill="FFFFFF"/>
        <w:spacing w:line="276" w:lineRule="auto"/>
        <w:ind w:left="142" w:firstLineChars="236" w:firstLine="519"/>
        <w:jc w:val="both"/>
        <w:rPr>
          <w:color w:val="000000"/>
          <w:sz w:val="22"/>
          <w:szCs w:val="22"/>
        </w:rPr>
      </w:pPr>
      <w:r w:rsidRPr="00E42312">
        <w:rPr>
          <w:color w:val="000000"/>
          <w:sz w:val="22"/>
          <w:szCs w:val="22"/>
        </w:rPr>
        <w:t xml:space="preserve">4.1. Своевременно производить платежи согласно условиям настоящего договора. </w:t>
      </w:r>
    </w:p>
    <w:p w:rsidR="00BC325E" w:rsidRPr="00E42312" w:rsidRDefault="00BC325E" w:rsidP="00B501A6">
      <w:pPr>
        <w:shd w:val="clear" w:color="auto" w:fill="FFFFFF"/>
        <w:spacing w:line="276" w:lineRule="auto"/>
        <w:ind w:left="142" w:firstLineChars="236" w:firstLine="519"/>
        <w:jc w:val="both"/>
        <w:rPr>
          <w:color w:val="000000"/>
          <w:sz w:val="22"/>
          <w:szCs w:val="22"/>
        </w:rPr>
      </w:pPr>
      <w:r w:rsidRPr="00E42312">
        <w:rPr>
          <w:color w:val="000000"/>
          <w:sz w:val="22"/>
          <w:szCs w:val="22"/>
        </w:rPr>
        <w:t xml:space="preserve">4.2. </w:t>
      </w:r>
      <w:proofErr w:type="gramStart"/>
      <w:r w:rsidRPr="00E42312">
        <w:rPr>
          <w:color w:val="000000"/>
          <w:sz w:val="22"/>
          <w:szCs w:val="22"/>
        </w:rPr>
        <w:t>Своевременно рассматривать все письменные и устные уведомления, предложения «Застройщика», являться по уведомлениям «Застройщика» лично, либо направлять представителя с надлежаще оформленными полномочиями (нотариально удостоверенная доверенность), для решения организационных и иных вопросов, связанных с заключением, изменением, исполнением, а так же расторжением настоящего договора, в указанный в уведомлениях срок.</w:t>
      </w:r>
      <w:proofErr w:type="gramEnd"/>
    </w:p>
    <w:p w:rsidR="00BC325E" w:rsidRPr="00E42312" w:rsidRDefault="00BC325E" w:rsidP="00B501A6">
      <w:pPr>
        <w:shd w:val="clear" w:color="auto" w:fill="FFFFFF"/>
        <w:spacing w:line="276" w:lineRule="auto"/>
        <w:ind w:left="142" w:firstLineChars="236" w:firstLine="519"/>
        <w:jc w:val="both"/>
        <w:rPr>
          <w:color w:val="000000"/>
          <w:sz w:val="22"/>
          <w:szCs w:val="22"/>
        </w:rPr>
      </w:pPr>
      <w:r w:rsidRPr="00E42312">
        <w:rPr>
          <w:color w:val="000000"/>
          <w:sz w:val="22"/>
          <w:szCs w:val="22"/>
        </w:rPr>
        <w:t>Своевременно после устного или письменного уведомления «Застройщика» пройти инструктаж по эксплуатации газового оборудования и заключить договор на газоснабжение. В случае отсутствия такого договора «Дольщик» несет расходы по отключению и повторному подключению газоснабжения Объекта.</w:t>
      </w:r>
    </w:p>
    <w:p w:rsidR="00BC325E" w:rsidRPr="00E42312" w:rsidRDefault="00BC325E" w:rsidP="00B501A6">
      <w:pPr>
        <w:shd w:val="clear" w:color="auto" w:fill="FFFFFF"/>
        <w:spacing w:line="276" w:lineRule="auto"/>
        <w:ind w:left="142" w:firstLineChars="236" w:firstLine="519"/>
        <w:jc w:val="both"/>
        <w:rPr>
          <w:color w:val="000000"/>
          <w:sz w:val="22"/>
          <w:szCs w:val="22"/>
        </w:rPr>
      </w:pPr>
      <w:r w:rsidRPr="00E42312">
        <w:rPr>
          <w:color w:val="000000"/>
          <w:sz w:val="22"/>
          <w:szCs w:val="22"/>
        </w:rPr>
        <w:lastRenderedPageBreak/>
        <w:t xml:space="preserve">4.3. Не производить переустройств и перепланировок в отношении Объекта, а также лестничных клеток, коридоров, технических и других помещений общего пользования в части изменения конфигурации помещений и их частей, переноса сантехнического оборудования, </w:t>
      </w:r>
      <w:proofErr w:type="spellStart"/>
      <w:r w:rsidRPr="00E42312">
        <w:rPr>
          <w:color w:val="000000"/>
          <w:sz w:val="22"/>
          <w:szCs w:val="22"/>
        </w:rPr>
        <w:t>электроразводки</w:t>
      </w:r>
      <w:proofErr w:type="spellEnd"/>
      <w:r w:rsidRPr="00E42312">
        <w:rPr>
          <w:color w:val="000000"/>
          <w:sz w:val="22"/>
          <w:szCs w:val="22"/>
        </w:rPr>
        <w:t xml:space="preserve"> и газопровода до оформления «Дольщиком» своего права собственности на Объект.</w:t>
      </w:r>
    </w:p>
    <w:p w:rsidR="00BC325E" w:rsidRPr="00E42312" w:rsidRDefault="00BC325E" w:rsidP="00B501A6">
      <w:pPr>
        <w:shd w:val="clear" w:color="auto" w:fill="FFFFFF"/>
        <w:spacing w:line="276" w:lineRule="auto"/>
        <w:ind w:left="142" w:firstLineChars="236" w:firstLine="519"/>
        <w:jc w:val="both"/>
        <w:rPr>
          <w:sz w:val="22"/>
          <w:szCs w:val="22"/>
        </w:rPr>
      </w:pPr>
      <w:r w:rsidRPr="00E42312">
        <w:rPr>
          <w:sz w:val="22"/>
          <w:szCs w:val="22"/>
        </w:rPr>
        <w:t>4.4. Уступка «Дольщиком</w:t>
      </w:r>
      <w:r w:rsidR="00D0452F" w:rsidRPr="00E42312">
        <w:rPr>
          <w:sz w:val="22"/>
          <w:szCs w:val="22"/>
        </w:rPr>
        <w:t>»</w:t>
      </w:r>
      <w:r w:rsidRPr="00E42312">
        <w:rPr>
          <w:sz w:val="22"/>
          <w:szCs w:val="22"/>
        </w:rPr>
        <w:t xml:space="preserve">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законодательством Российской Федерации</w:t>
      </w:r>
      <w:r w:rsidR="0057019A" w:rsidRPr="00E42312">
        <w:rPr>
          <w:sz w:val="22"/>
          <w:szCs w:val="22"/>
        </w:rPr>
        <w:t>.</w:t>
      </w:r>
    </w:p>
    <w:p w:rsidR="003A42ED" w:rsidRPr="00E42312" w:rsidRDefault="003A42ED" w:rsidP="00B501A6">
      <w:pPr>
        <w:spacing w:line="276" w:lineRule="auto"/>
        <w:ind w:left="150" w:firstLine="558"/>
        <w:jc w:val="both"/>
        <w:rPr>
          <w:color w:val="000000"/>
          <w:sz w:val="22"/>
          <w:szCs w:val="22"/>
        </w:rPr>
      </w:pPr>
      <w:r w:rsidRPr="00E42312">
        <w:rPr>
          <w:color w:val="000000"/>
          <w:sz w:val="22"/>
          <w:szCs w:val="22"/>
        </w:rPr>
        <w:t>4.</w:t>
      </w:r>
      <w:r w:rsidR="0057019A" w:rsidRPr="00E42312">
        <w:rPr>
          <w:color w:val="000000"/>
          <w:sz w:val="22"/>
          <w:szCs w:val="22"/>
        </w:rPr>
        <w:t>5</w:t>
      </w:r>
      <w:r w:rsidRPr="00E42312">
        <w:rPr>
          <w:color w:val="000000"/>
          <w:sz w:val="22"/>
          <w:szCs w:val="22"/>
        </w:rPr>
        <w:t xml:space="preserve">. Не позднее семи рабочих дней со дня получения от «Застройщика» уведомления о готовности Объекта к передаче принять его по передаточному акту. При обнаружении недостатков по качеству Объекта незамедлительно уведомить «Застройщика». Устранение недостатков производится «Застройщиком» за свой счет в разумный срок. </w:t>
      </w:r>
    </w:p>
    <w:p w:rsidR="00E42312" w:rsidRPr="00E42312" w:rsidRDefault="003A42ED" w:rsidP="00B501A6">
      <w:pPr>
        <w:shd w:val="clear" w:color="auto" w:fill="FFFFFF"/>
        <w:spacing w:line="276" w:lineRule="auto"/>
        <w:ind w:left="150" w:firstLine="570"/>
        <w:jc w:val="both"/>
        <w:rPr>
          <w:color w:val="000000"/>
          <w:sz w:val="22"/>
          <w:szCs w:val="22"/>
        </w:rPr>
      </w:pPr>
      <w:r w:rsidRPr="00E42312">
        <w:rPr>
          <w:color w:val="000000"/>
          <w:sz w:val="22"/>
          <w:szCs w:val="22"/>
        </w:rPr>
        <w:t>В случае необоснованного уклонения «Дольщика» от принятия Объекта «Застройщик» вправе по истечении указанного семидневного срока составить односторонний передаточный акт с отметкой об отказе «Дольщика» принять Объект. При этом риск случайной гибели, случайного повреждения и бремя содержания Объекта, признается перешедшим к «Дольщику» с момента получения им извещения о составлении одностороннего акта, а обязательство «Застройщика» по передаче Объекта «Дольщику» считается исполненным.</w:t>
      </w:r>
    </w:p>
    <w:p w:rsidR="008B4A78" w:rsidRPr="00E42312" w:rsidRDefault="00BC325E" w:rsidP="00B501A6">
      <w:pPr>
        <w:pStyle w:val="ad"/>
        <w:spacing w:before="0" w:beforeAutospacing="0" w:after="0" w:afterAutospacing="0"/>
        <w:jc w:val="center"/>
        <w:rPr>
          <w:b/>
          <w:sz w:val="22"/>
          <w:szCs w:val="22"/>
        </w:rPr>
      </w:pPr>
      <w:r w:rsidRPr="00E42312">
        <w:rPr>
          <w:b/>
          <w:sz w:val="22"/>
          <w:szCs w:val="22"/>
        </w:rPr>
        <w:t>5.ОТВЕТСТВЕННОСТЬ СТОРОН</w:t>
      </w:r>
    </w:p>
    <w:p w:rsidR="00BC325E" w:rsidRPr="00E42312" w:rsidRDefault="00BC325E" w:rsidP="00B501A6">
      <w:pPr>
        <w:widowControl/>
        <w:spacing w:line="276" w:lineRule="auto"/>
        <w:ind w:firstLine="680"/>
        <w:jc w:val="both"/>
        <w:rPr>
          <w:sz w:val="22"/>
          <w:szCs w:val="22"/>
        </w:rPr>
      </w:pPr>
      <w:r w:rsidRPr="00E42312">
        <w:rPr>
          <w:sz w:val="22"/>
          <w:szCs w:val="22"/>
        </w:rPr>
        <w:t xml:space="preserve">5.1. Стороны по настоящему договору несут взаимную ответственность в соответствии с действующим законодательством. </w:t>
      </w:r>
    </w:p>
    <w:p w:rsidR="00500113" w:rsidRPr="009B3D66" w:rsidRDefault="0057019A" w:rsidP="003D4E34">
      <w:pPr>
        <w:widowControl/>
        <w:spacing w:line="276" w:lineRule="auto"/>
        <w:ind w:firstLine="540"/>
        <w:jc w:val="both"/>
        <w:rPr>
          <w:sz w:val="22"/>
          <w:szCs w:val="22"/>
        </w:rPr>
      </w:pPr>
      <w:r w:rsidRPr="00E42312">
        <w:rPr>
          <w:sz w:val="22"/>
          <w:szCs w:val="22"/>
        </w:rPr>
        <w:t xml:space="preserve"> </w:t>
      </w:r>
      <w:r w:rsidR="005C77A8" w:rsidRPr="00E42312">
        <w:rPr>
          <w:sz w:val="22"/>
          <w:szCs w:val="22"/>
        </w:rPr>
        <w:t>5.</w:t>
      </w:r>
      <w:r w:rsidRPr="00E42312">
        <w:rPr>
          <w:sz w:val="22"/>
          <w:szCs w:val="22"/>
        </w:rPr>
        <w:t>2</w:t>
      </w:r>
      <w:r w:rsidR="005C77A8" w:rsidRPr="00E42312">
        <w:rPr>
          <w:sz w:val="22"/>
          <w:szCs w:val="22"/>
        </w:rPr>
        <w:t xml:space="preserve">. </w:t>
      </w:r>
      <w:r w:rsidRPr="00E42312">
        <w:rPr>
          <w:sz w:val="22"/>
          <w:szCs w:val="22"/>
        </w:rPr>
        <w:t xml:space="preserve"> </w:t>
      </w:r>
      <w:r w:rsidR="005C77A8" w:rsidRPr="00E42312">
        <w:rPr>
          <w:sz w:val="22"/>
          <w:szCs w:val="22"/>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1" w:history="1">
        <w:r w:rsidR="005C77A8" w:rsidRPr="00E42312">
          <w:rPr>
            <w:color w:val="0000FF"/>
            <w:sz w:val="22"/>
            <w:szCs w:val="22"/>
          </w:rPr>
          <w:t>ставки рефинансирования</w:t>
        </w:r>
      </w:hyperlink>
      <w:r w:rsidR="005C77A8" w:rsidRPr="00E42312">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7019A" w:rsidRPr="00E42312" w:rsidRDefault="00BC325E" w:rsidP="00B501A6">
      <w:pPr>
        <w:widowControl/>
        <w:ind w:firstLine="540"/>
        <w:jc w:val="center"/>
        <w:rPr>
          <w:b/>
          <w:bCs/>
          <w:sz w:val="22"/>
          <w:szCs w:val="22"/>
        </w:rPr>
      </w:pPr>
      <w:r w:rsidRPr="00E42312">
        <w:rPr>
          <w:b/>
          <w:bCs/>
          <w:sz w:val="22"/>
          <w:szCs w:val="22"/>
        </w:rPr>
        <w:t>6.ПРАВО СОБСТВЕННОСТИ</w:t>
      </w:r>
    </w:p>
    <w:p w:rsidR="00390690" w:rsidRPr="00E42312" w:rsidRDefault="00BC325E" w:rsidP="00B501A6">
      <w:pPr>
        <w:widowControl/>
        <w:spacing w:line="276" w:lineRule="auto"/>
        <w:ind w:firstLine="709"/>
        <w:jc w:val="both"/>
        <w:rPr>
          <w:sz w:val="22"/>
          <w:szCs w:val="22"/>
        </w:rPr>
      </w:pPr>
      <w:r w:rsidRPr="00E42312">
        <w:rPr>
          <w:bCs/>
          <w:sz w:val="22"/>
          <w:szCs w:val="22"/>
        </w:rPr>
        <w:t>6</w:t>
      </w:r>
      <w:r w:rsidRPr="00E42312">
        <w:rPr>
          <w:sz w:val="22"/>
          <w:szCs w:val="22"/>
        </w:rPr>
        <w:t>.1. После государственной регистрации права в Едином государственном реестре прав на недвижимое имущество и сделок с ним на основании Разрешения на ввод Дома в эксплуатацию и передаточного акта «Дольщик» приобретает право собственности на Объект, а так же долю в праве на общее имущество Дома пропорционально площади Объекта относительно общей площади Дома. Доля в праве на общее имущество Дома не может быть отчуждена или передана отдельно от права собственности на Объект.</w:t>
      </w:r>
    </w:p>
    <w:p w:rsidR="008B4A78" w:rsidRPr="00E42312" w:rsidRDefault="004A3DA9" w:rsidP="00B501A6">
      <w:pPr>
        <w:widowControl/>
        <w:ind w:firstLine="540"/>
        <w:jc w:val="center"/>
        <w:rPr>
          <w:b/>
          <w:bCs/>
          <w:sz w:val="22"/>
          <w:szCs w:val="22"/>
        </w:rPr>
      </w:pPr>
      <w:r w:rsidRPr="00E42312">
        <w:rPr>
          <w:b/>
          <w:bCs/>
          <w:sz w:val="22"/>
          <w:szCs w:val="22"/>
        </w:rPr>
        <w:t>7. РАСТОРЖЕНИЕ ДОГОВОРА</w:t>
      </w:r>
    </w:p>
    <w:p w:rsidR="004A3DA9" w:rsidRPr="00E42312" w:rsidRDefault="004A3DA9" w:rsidP="00B501A6">
      <w:pPr>
        <w:widowControl/>
        <w:spacing w:line="276" w:lineRule="auto"/>
        <w:ind w:firstLine="540"/>
        <w:jc w:val="both"/>
        <w:rPr>
          <w:sz w:val="22"/>
          <w:szCs w:val="22"/>
        </w:rPr>
      </w:pPr>
      <w:r w:rsidRPr="00E42312">
        <w:rPr>
          <w:sz w:val="22"/>
          <w:szCs w:val="22"/>
        </w:rPr>
        <w:t xml:space="preserve">7.1. </w:t>
      </w:r>
      <w:proofErr w:type="gramStart"/>
      <w:r w:rsidRPr="00E42312">
        <w:rPr>
          <w:sz w:val="22"/>
          <w:szCs w:val="22"/>
        </w:rPr>
        <w:t>Настоящий договор считается заключенным после государственной регистрации в Едином государственной реестре прав на недвижимое имущество и сделок с ним и действует до полного исполнения Сторонами своих обязательств.</w:t>
      </w:r>
      <w:proofErr w:type="gramEnd"/>
      <w:r w:rsidRPr="00E42312">
        <w:rPr>
          <w:sz w:val="22"/>
          <w:szCs w:val="22"/>
        </w:rPr>
        <w:t xml:space="preserve"> При отсутствии государственной регистрации данной сделки права и обязанности Сторон считаются не возникшими и возврат денежных средств, внесенных «Дольщиком», осуществляется в течение 10 дней с момента предъявления соответствующего требования. Возобновление договорных отношений допускается по соглашению Сторон на условиях по их усмотрению.</w:t>
      </w:r>
    </w:p>
    <w:p w:rsidR="00B501A6" w:rsidRDefault="004A3DA9" w:rsidP="00B501A6">
      <w:pPr>
        <w:widowControl/>
        <w:spacing w:line="276" w:lineRule="auto"/>
        <w:ind w:firstLine="540"/>
        <w:jc w:val="both"/>
        <w:rPr>
          <w:sz w:val="22"/>
          <w:szCs w:val="22"/>
        </w:rPr>
      </w:pPr>
      <w:r w:rsidRPr="00E42312">
        <w:rPr>
          <w:sz w:val="22"/>
          <w:szCs w:val="22"/>
        </w:rPr>
        <w:t>7.1.2. Досрочное расторжение договора, в том числе в одностороннем порядке, допускается по основаниям, предусмотренным действующим законодательством, а так же соглашением Сторон.</w:t>
      </w:r>
    </w:p>
    <w:p w:rsidR="00866C06" w:rsidRPr="00866C06" w:rsidRDefault="004A3DA9" w:rsidP="00B501A6">
      <w:pPr>
        <w:widowControl/>
        <w:spacing w:line="276" w:lineRule="auto"/>
        <w:ind w:firstLine="540"/>
        <w:jc w:val="both"/>
        <w:rPr>
          <w:sz w:val="22"/>
          <w:szCs w:val="22"/>
        </w:rPr>
      </w:pPr>
      <w:r w:rsidRPr="00866C06">
        <w:rPr>
          <w:sz w:val="22"/>
          <w:szCs w:val="22"/>
        </w:rPr>
        <w:t xml:space="preserve">7.2. </w:t>
      </w:r>
      <w:r w:rsidR="00866C06">
        <w:rPr>
          <w:sz w:val="22"/>
          <w:szCs w:val="22"/>
        </w:rPr>
        <w:t>В случае</w:t>
      </w:r>
      <w:proofErr w:type="gramStart"/>
      <w:r w:rsidR="00866C06">
        <w:rPr>
          <w:sz w:val="22"/>
          <w:szCs w:val="22"/>
        </w:rPr>
        <w:t>,</w:t>
      </w:r>
      <w:proofErr w:type="gramEnd"/>
      <w:r w:rsidR="00866C06">
        <w:rPr>
          <w:sz w:val="22"/>
          <w:szCs w:val="22"/>
        </w:rPr>
        <w:t xml:space="preserve"> </w:t>
      </w:r>
      <w:r w:rsidR="00866C06" w:rsidRPr="00866C06">
        <w:rPr>
          <w:sz w:val="22"/>
          <w:szCs w:val="22"/>
        </w:rPr>
        <w:t xml:space="preserve">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2" w:tgtFrame="_top" w:history="1">
        <w:r w:rsidR="00866C06" w:rsidRPr="00866C06">
          <w:rPr>
            <w:rStyle w:val="a7"/>
            <w:sz w:val="22"/>
            <w:szCs w:val="22"/>
          </w:rPr>
          <w:t>статьей 9</w:t>
        </w:r>
      </w:hyperlink>
      <w:r w:rsidR="00866C06" w:rsidRPr="00866C06">
        <w:rPr>
          <w:sz w:val="22"/>
          <w:szCs w:val="22"/>
        </w:rPr>
        <w:t xml:space="preserve"> настоящего Федерального закона, либо если в случае, если в соответствии с договором уплата цены договора должна производиться участником </w:t>
      </w:r>
      <w:proofErr w:type="gramStart"/>
      <w:r w:rsidR="00866C06" w:rsidRPr="00866C06">
        <w:rPr>
          <w:sz w:val="22"/>
          <w:szCs w:val="22"/>
        </w:rPr>
        <w:t xml:space="preserve">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3" w:tgtFrame="_top" w:history="1">
        <w:r w:rsidR="00866C06" w:rsidRPr="00866C06">
          <w:rPr>
            <w:rStyle w:val="a7"/>
            <w:sz w:val="22"/>
            <w:szCs w:val="22"/>
          </w:rPr>
          <w:t>статьей 9</w:t>
        </w:r>
      </w:hyperlink>
      <w:r w:rsidR="00866C06" w:rsidRPr="00866C06">
        <w:rPr>
          <w:sz w:val="22"/>
          <w:szCs w:val="22"/>
        </w:rPr>
        <w:t xml:space="preserve"> настоящего Федерального закона № 214-ФЗ.</w:t>
      </w:r>
      <w:proofErr w:type="gramEnd"/>
    </w:p>
    <w:p w:rsidR="00866C06" w:rsidRDefault="00866C06" w:rsidP="00B501A6">
      <w:pPr>
        <w:pStyle w:val="ad"/>
        <w:keepLines/>
        <w:widowControl w:val="0"/>
        <w:spacing w:before="0" w:beforeAutospacing="0" w:after="0" w:afterAutospacing="0"/>
        <w:ind w:firstLine="539"/>
        <w:jc w:val="both"/>
        <w:rPr>
          <w:sz w:val="22"/>
          <w:szCs w:val="22"/>
        </w:rPr>
      </w:pPr>
      <w:r w:rsidRPr="00866C06">
        <w:rPr>
          <w:sz w:val="22"/>
          <w:szCs w:val="22"/>
        </w:rPr>
        <w:lastRenderedPageBreak/>
        <w:t xml:space="preserve">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r:id="rId14" w:tgtFrame="_top" w:history="1">
        <w:r w:rsidRPr="00866C06">
          <w:rPr>
            <w:rStyle w:val="a7"/>
            <w:sz w:val="22"/>
            <w:szCs w:val="22"/>
          </w:rPr>
          <w:t>частью 4 статьи 8</w:t>
        </w:r>
      </w:hyperlink>
      <w:r w:rsidRPr="00866C06">
        <w:rPr>
          <w:sz w:val="22"/>
          <w:szCs w:val="22"/>
        </w:rP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w:t>
      </w:r>
      <w:proofErr w:type="gramStart"/>
      <w:r w:rsidRPr="00866C06">
        <w:rPr>
          <w:sz w:val="22"/>
          <w:szCs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866C06">
        <w:rPr>
          <w:sz w:val="22"/>
          <w:szCs w:val="22"/>
        </w:rPr>
        <w:t xml:space="preserve"> по указанному им почтовому адресу застройщик имеет право в одностороннем порядке отказаться от исполнения договора.</w:t>
      </w:r>
    </w:p>
    <w:p w:rsidR="00866C06" w:rsidRDefault="004A3DA9" w:rsidP="00B501A6">
      <w:pPr>
        <w:pStyle w:val="ad"/>
        <w:keepLines/>
        <w:widowControl w:val="0"/>
        <w:spacing w:before="0" w:beforeAutospacing="0" w:after="0" w:afterAutospacing="0"/>
        <w:ind w:firstLine="539"/>
        <w:jc w:val="both"/>
      </w:pPr>
      <w:r w:rsidRPr="00E42312">
        <w:rPr>
          <w:sz w:val="22"/>
          <w:szCs w:val="22"/>
        </w:rPr>
        <w:t xml:space="preserve">7.3. </w:t>
      </w:r>
      <w:r w:rsidR="00866C06" w:rsidRPr="00866C06">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B4A78" w:rsidRPr="00E42312" w:rsidRDefault="004A3DA9" w:rsidP="00DC12B1">
      <w:pPr>
        <w:pStyle w:val="ad"/>
        <w:spacing w:before="0" w:beforeAutospacing="0" w:after="0" w:afterAutospacing="0" w:line="276" w:lineRule="auto"/>
        <w:jc w:val="center"/>
        <w:rPr>
          <w:b/>
          <w:bCs/>
          <w:sz w:val="22"/>
          <w:szCs w:val="22"/>
        </w:rPr>
      </w:pPr>
      <w:r w:rsidRPr="00E42312">
        <w:rPr>
          <w:b/>
          <w:bCs/>
          <w:sz w:val="22"/>
          <w:szCs w:val="22"/>
        </w:rPr>
        <w:t>8. ГАРАНТИЯ КАЧЕСТВА ОБЪЕКТА</w:t>
      </w:r>
    </w:p>
    <w:p w:rsidR="004A3DA9" w:rsidRPr="00E42312" w:rsidRDefault="004A3DA9" w:rsidP="00B501A6">
      <w:pPr>
        <w:pStyle w:val="ad"/>
        <w:spacing w:before="0" w:beforeAutospacing="0" w:after="0" w:afterAutospacing="0" w:line="276" w:lineRule="auto"/>
        <w:ind w:firstLine="708"/>
        <w:jc w:val="both"/>
        <w:rPr>
          <w:bCs/>
          <w:sz w:val="22"/>
          <w:szCs w:val="22"/>
        </w:rPr>
      </w:pPr>
      <w:r w:rsidRPr="00E42312">
        <w:rPr>
          <w:bCs/>
          <w:sz w:val="22"/>
          <w:szCs w:val="22"/>
        </w:rPr>
        <w:t>8.1. Качество Объекта, который передан «Застройщиком» «Дольщику»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4A3DA9" w:rsidRPr="00E42312" w:rsidRDefault="004A3DA9" w:rsidP="00B501A6">
      <w:pPr>
        <w:pStyle w:val="ad"/>
        <w:spacing w:before="0" w:beforeAutospacing="0" w:after="0" w:afterAutospacing="0" w:line="276" w:lineRule="auto"/>
        <w:ind w:firstLine="708"/>
        <w:jc w:val="both"/>
        <w:rPr>
          <w:bCs/>
          <w:sz w:val="22"/>
          <w:szCs w:val="22"/>
        </w:rPr>
      </w:pPr>
      <w:r w:rsidRPr="00E42312">
        <w:rPr>
          <w:bCs/>
          <w:sz w:val="22"/>
          <w:szCs w:val="22"/>
        </w:rPr>
        <w:t xml:space="preserve">8.2. Гарантийный срок на Дом, за исключением технологического и инженерного оборудования, составляет пять лет. Течение гарантийного срока начинается со дня передачи Объекта «Дольщику». </w:t>
      </w:r>
    </w:p>
    <w:p w:rsidR="004A3DA9" w:rsidRPr="00E42312" w:rsidRDefault="004A3DA9" w:rsidP="00B501A6">
      <w:pPr>
        <w:pStyle w:val="ad"/>
        <w:spacing w:before="0" w:beforeAutospacing="0" w:after="0" w:afterAutospacing="0" w:line="276" w:lineRule="auto"/>
        <w:ind w:firstLine="708"/>
        <w:jc w:val="both"/>
        <w:rPr>
          <w:bCs/>
          <w:sz w:val="22"/>
          <w:szCs w:val="22"/>
        </w:rPr>
      </w:pPr>
      <w:r w:rsidRPr="00E42312">
        <w:rPr>
          <w:bCs/>
          <w:sz w:val="22"/>
          <w:szCs w:val="22"/>
        </w:rPr>
        <w:t>Гарантийный срок на технологическое и инженерное оборудование, входящие в состав Дома составляет три года и исчисляется со дня подписания первого передаточного акта по передаче объектов в Доме.</w:t>
      </w:r>
    </w:p>
    <w:p w:rsidR="0048276F" w:rsidRPr="00E42312" w:rsidRDefault="004A3DA9" w:rsidP="00C4481E">
      <w:pPr>
        <w:pStyle w:val="ad"/>
        <w:spacing w:before="0" w:beforeAutospacing="0" w:after="0" w:afterAutospacing="0" w:line="276" w:lineRule="auto"/>
        <w:ind w:firstLine="708"/>
        <w:jc w:val="both"/>
        <w:rPr>
          <w:bCs/>
          <w:sz w:val="22"/>
          <w:szCs w:val="22"/>
        </w:rPr>
      </w:pPr>
      <w:r w:rsidRPr="00E42312">
        <w:rPr>
          <w:bCs/>
          <w:sz w:val="22"/>
          <w:szCs w:val="22"/>
        </w:rPr>
        <w:t xml:space="preserve">«Застройщик» не несет ответственность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ее </w:t>
      </w:r>
      <w:proofErr w:type="gramStart"/>
      <w:r w:rsidRPr="00E42312">
        <w:rPr>
          <w:bCs/>
          <w:sz w:val="22"/>
          <w:szCs w:val="22"/>
        </w:rPr>
        <w:t>эксплуатации</w:t>
      </w:r>
      <w:proofErr w:type="gramEnd"/>
      <w:r w:rsidRPr="00E42312">
        <w:rPr>
          <w:bCs/>
          <w:sz w:val="22"/>
          <w:szCs w:val="22"/>
        </w:rPr>
        <w:t xml:space="preserve"> либо вследствие ненадлежащего его ремонта (в том числе отделки, переустройства, перепланировки), проведенного самим «Дольщиком» или привлеченными им третьими лицами. </w:t>
      </w:r>
    </w:p>
    <w:p w:rsidR="00F94C1D" w:rsidRPr="00E42312" w:rsidRDefault="0048276F" w:rsidP="00F94C1D">
      <w:pPr>
        <w:pStyle w:val="ad"/>
        <w:spacing w:before="0" w:beforeAutospacing="0" w:after="0" w:afterAutospacing="0"/>
        <w:jc w:val="center"/>
        <w:rPr>
          <w:b/>
          <w:sz w:val="22"/>
          <w:szCs w:val="22"/>
        </w:rPr>
      </w:pPr>
      <w:r w:rsidRPr="00E42312">
        <w:rPr>
          <w:b/>
          <w:sz w:val="22"/>
          <w:szCs w:val="22"/>
        </w:rPr>
        <w:t>9</w:t>
      </w:r>
      <w:r w:rsidR="004A3DA9" w:rsidRPr="00E42312">
        <w:rPr>
          <w:b/>
          <w:sz w:val="22"/>
          <w:szCs w:val="22"/>
        </w:rPr>
        <w:t>. ОСОБЫЕ УСЛОВИЯ</w:t>
      </w:r>
    </w:p>
    <w:p w:rsidR="004A3DA9" w:rsidRPr="00E42312" w:rsidRDefault="004A3DA9" w:rsidP="00B501A6">
      <w:pPr>
        <w:pStyle w:val="ad"/>
        <w:spacing w:before="0" w:beforeAutospacing="0" w:after="0" w:afterAutospacing="0" w:line="276" w:lineRule="auto"/>
        <w:ind w:firstLine="709"/>
        <w:jc w:val="both"/>
        <w:rPr>
          <w:sz w:val="22"/>
          <w:szCs w:val="22"/>
        </w:rPr>
      </w:pPr>
      <w:r w:rsidRPr="00E42312">
        <w:rPr>
          <w:bCs/>
          <w:sz w:val="22"/>
          <w:szCs w:val="22"/>
        </w:rPr>
        <w:t>9.1.</w:t>
      </w:r>
      <w:r w:rsidRPr="00E42312">
        <w:rPr>
          <w:b/>
          <w:bCs/>
          <w:sz w:val="22"/>
          <w:szCs w:val="22"/>
        </w:rPr>
        <w:t xml:space="preserve"> </w:t>
      </w:r>
      <w:r w:rsidRPr="00E42312">
        <w:rPr>
          <w:sz w:val="22"/>
          <w:szCs w:val="22"/>
        </w:rPr>
        <w:t xml:space="preserve">Стороны обязуются не разглашать полученную друг от друга информацию, связанную </w:t>
      </w:r>
      <w:r w:rsidRPr="00E42312">
        <w:rPr>
          <w:iCs/>
          <w:sz w:val="22"/>
          <w:szCs w:val="22"/>
        </w:rPr>
        <w:t>с</w:t>
      </w:r>
      <w:r w:rsidRPr="00E42312">
        <w:rPr>
          <w:i/>
          <w:iCs/>
          <w:sz w:val="22"/>
          <w:szCs w:val="22"/>
        </w:rPr>
        <w:t xml:space="preserve"> </w:t>
      </w:r>
      <w:r w:rsidRPr="00E42312">
        <w:rPr>
          <w:sz w:val="22"/>
          <w:szCs w:val="22"/>
        </w:rPr>
        <w:t xml:space="preserve">исполнением настоящего Договора, которая может быть признана конфиденциальной и разглашение которой может привести к невозможности выполнения обязательств по договору другой стороной. </w:t>
      </w:r>
    </w:p>
    <w:p w:rsidR="004A3DA9" w:rsidRPr="00E42312" w:rsidRDefault="004A3DA9" w:rsidP="00B501A6">
      <w:pPr>
        <w:pStyle w:val="ad"/>
        <w:spacing w:before="0" w:beforeAutospacing="0" w:after="0" w:afterAutospacing="0" w:line="276" w:lineRule="auto"/>
        <w:ind w:firstLine="709"/>
        <w:jc w:val="both"/>
        <w:rPr>
          <w:sz w:val="22"/>
          <w:szCs w:val="22"/>
        </w:rPr>
      </w:pPr>
      <w:r w:rsidRPr="00E42312">
        <w:rPr>
          <w:sz w:val="22"/>
          <w:szCs w:val="22"/>
        </w:rPr>
        <w:t>9.</w:t>
      </w:r>
      <w:r w:rsidR="00B501A6">
        <w:rPr>
          <w:sz w:val="22"/>
          <w:szCs w:val="22"/>
        </w:rPr>
        <w:t>2</w:t>
      </w:r>
      <w:r w:rsidRPr="00E42312">
        <w:rPr>
          <w:sz w:val="22"/>
          <w:szCs w:val="22"/>
        </w:rPr>
        <w:t xml:space="preserve">. В случае перемены адресов, телефонов и иных реквизитов Стороны обязаны в течение пяти дней уведомить друг друга в письменной форме. </w:t>
      </w:r>
    </w:p>
    <w:p w:rsidR="00DC12B1" w:rsidRPr="00F94C1D" w:rsidRDefault="004A3DA9" w:rsidP="00F94C1D">
      <w:pPr>
        <w:pStyle w:val="ad"/>
        <w:spacing w:before="0" w:beforeAutospacing="0" w:after="0" w:afterAutospacing="0" w:line="276" w:lineRule="auto"/>
        <w:ind w:firstLine="709"/>
        <w:jc w:val="both"/>
        <w:rPr>
          <w:sz w:val="22"/>
          <w:szCs w:val="22"/>
        </w:rPr>
      </w:pPr>
      <w:r w:rsidRPr="00E42312">
        <w:rPr>
          <w:sz w:val="22"/>
          <w:szCs w:val="22"/>
        </w:rPr>
        <w:t>9.</w:t>
      </w:r>
      <w:r w:rsidR="00B501A6">
        <w:rPr>
          <w:sz w:val="22"/>
          <w:szCs w:val="22"/>
        </w:rPr>
        <w:t>3</w:t>
      </w:r>
      <w:r w:rsidRPr="00E42312">
        <w:rPr>
          <w:sz w:val="22"/>
          <w:szCs w:val="22"/>
        </w:rPr>
        <w:t xml:space="preserve">. Договор составлен в </w:t>
      </w:r>
      <w:r w:rsidR="00A9754A" w:rsidRPr="00E42312">
        <w:rPr>
          <w:sz w:val="22"/>
          <w:szCs w:val="22"/>
        </w:rPr>
        <w:t>т</w:t>
      </w:r>
      <w:r w:rsidR="003F6BAF" w:rsidRPr="00E42312">
        <w:rPr>
          <w:sz w:val="22"/>
          <w:szCs w:val="22"/>
        </w:rPr>
        <w:t>рех</w:t>
      </w:r>
      <w:r w:rsidRPr="00E42312">
        <w:rPr>
          <w:sz w:val="22"/>
          <w:szCs w:val="22"/>
        </w:rPr>
        <w:t xml:space="preserve"> подлинных экземплярах для каждой из Сторон и для органа, осуществляющего государственную регистрацию прав на недвижимое имущество и сделок с ним.</w:t>
      </w:r>
    </w:p>
    <w:p w:rsidR="00DC12B1" w:rsidRDefault="00DC12B1" w:rsidP="00F94C1D">
      <w:pPr>
        <w:shd w:val="clear" w:color="auto" w:fill="FFFFFF"/>
        <w:rPr>
          <w:b/>
          <w:bCs/>
          <w:sz w:val="22"/>
          <w:szCs w:val="22"/>
        </w:rPr>
      </w:pPr>
    </w:p>
    <w:p w:rsidR="00C4481E" w:rsidRDefault="00BC325E" w:rsidP="00C4481E">
      <w:pPr>
        <w:shd w:val="clear" w:color="auto" w:fill="FFFFFF"/>
        <w:jc w:val="center"/>
        <w:rPr>
          <w:b/>
          <w:bCs/>
          <w:sz w:val="22"/>
          <w:szCs w:val="22"/>
        </w:rPr>
      </w:pPr>
      <w:r w:rsidRPr="00E42312">
        <w:rPr>
          <w:b/>
          <w:bCs/>
          <w:sz w:val="22"/>
          <w:szCs w:val="22"/>
        </w:rPr>
        <w:t>Реквизиты сторон:</w:t>
      </w:r>
    </w:p>
    <w:p w:rsidR="00BB0CA4" w:rsidRPr="00E42312" w:rsidRDefault="00BB0CA4" w:rsidP="00BB0CA4">
      <w:pPr>
        <w:shd w:val="clear" w:color="auto" w:fill="FFFFFF"/>
        <w:rPr>
          <w:b/>
          <w:bCs/>
          <w:sz w:val="22"/>
          <w:szCs w:val="22"/>
        </w:rPr>
      </w:pPr>
      <w:r w:rsidRPr="00E42312">
        <w:rPr>
          <w:b/>
          <w:sz w:val="22"/>
          <w:szCs w:val="22"/>
        </w:rPr>
        <w:t>«Застройщик»</w:t>
      </w:r>
      <w:r>
        <w:rPr>
          <w:b/>
          <w:sz w:val="22"/>
          <w:szCs w:val="22"/>
        </w:rPr>
        <w:tab/>
        <w:t xml:space="preserve">                                                                                </w:t>
      </w:r>
      <w:r w:rsidRPr="00E42312">
        <w:rPr>
          <w:b/>
          <w:bCs/>
          <w:sz w:val="22"/>
          <w:szCs w:val="22"/>
        </w:rPr>
        <w:t>«Дольщик»</w:t>
      </w:r>
    </w:p>
    <w:p w:rsidR="00BB0CA4" w:rsidRPr="00E42312" w:rsidRDefault="00BB0CA4" w:rsidP="00BB0CA4">
      <w:pPr>
        <w:rPr>
          <w:sz w:val="22"/>
          <w:szCs w:val="22"/>
        </w:rPr>
      </w:pPr>
    </w:p>
    <w:p w:rsidR="00BB0CA4" w:rsidRDefault="00BB0CA4" w:rsidP="00BB0CA4">
      <w:pPr>
        <w:rPr>
          <w:sz w:val="22"/>
          <w:szCs w:val="22"/>
        </w:rPr>
      </w:pPr>
      <w:r>
        <w:rPr>
          <w:sz w:val="22"/>
          <w:szCs w:val="22"/>
        </w:rPr>
        <w:t xml:space="preserve">                                                                                                                        </w:t>
      </w:r>
      <w:r w:rsidRPr="00E42312">
        <w:rPr>
          <w:sz w:val="22"/>
          <w:szCs w:val="22"/>
        </w:rPr>
        <w:t>__________/__________________</w:t>
      </w:r>
    </w:p>
    <w:p w:rsidR="00BB0CA4" w:rsidRPr="00BB0CA4" w:rsidRDefault="00BB0CA4" w:rsidP="00BB0CA4">
      <w:pPr>
        <w:rPr>
          <w:sz w:val="22"/>
          <w:szCs w:val="22"/>
        </w:rPr>
      </w:pPr>
      <w:r w:rsidRPr="00E42312">
        <w:rPr>
          <w:sz w:val="22"/>
          <w:szCs w:val="22"/>
        </w:rPr>
        <w:t>ООО «Подрядчик»</w:t>
      </w:r>
    </w:p>
    <w:p w:rsidR="00BB0CA4" w:rsidRPr="00E42312" w:rsidRDefault="00BB0CA4" w:rsidP="00BB0CA4">
      <w:pPr>
        <w:shd w:val="clear" w:color="auto" w:fill="FFFFFF"/>
        <w:spacing w:line="276" w:lineRule="auto"/>
        <w:ind w:left="43"/>
        <w:rPr>
          <w:bCs/>
          <w:sz w:val="22"/>
          <w:szCs w:val="22"/>
        </w:rPr>
      </w:pPr>
      <w:r w:rsidRPr="00E42312">
        <w:rPr>
          <w:bCs/>
          <w:sz w:val="22"/>
          <w:szCs w:val="22"/>
        </w:rPr>
        <w:t>Адрес: 452600, Респ.Башкортостан</w:t>
      </w:r>
    </w:p>
    <w:p w:rsidR="00BB0CA4" w:rsidRPr="00E42312" w:rsidRDefault="00BB0CA4" w:rsidP="00BB0CA4">
      <w:pPr>
        <w:shd w:val="clear" w:color="auto" w:fill="FFFFFF"/>
        <w:spacing w:line="276" w:lineRule="auto"/>
        <w:ind w:left="43"/>
        <w:rPr>
          <w:bCs/>
          <w:sz w:val="22"/>
          <w:szCs w:val="22"/>
        </w:rPr>
      </w:pPr>
      <w:r w:rsidRPr="00E42312">
        <w:rPr>
          <w:bCs/>
          <w:sz w:val="22"/>
          <w:szCs w:val="22"/>
        </w:rPr>
        <w:t xml:space="preserve">г. Октябрьский, ул. </w:t>
      </w:r>
      <w:proofErr w:type="gramStart"/>
      <w:r w:rsidRPr="00E42312">
        <w:rPr>
          <w:bCs/>
          <w:sz w:val="22"/>
          <w:szCs w:val="22"/>
        </w:rPr>
        <w:t>Северная</w:t>
      </w:r>
      <w:proofErr w:type="gramEnd"/>
      <w:r w:rsidRPr="00E42312">
        <w:rPr>
          <w:bCs/>
          <w:sz w:val="22"/>
          <w:szCs w:val="22"/>
        </w:rPr>
        <w:t>, дом 31/2</w:t>
      </w:r>
    </w:p>
    <w:p w:rsidR="00BB0CA4" w:rsidRPr="00E42312" w:rsidRDefault="00BB0CA4" w:rsidP="00BB0CA4">
      <w:pPr>
        <w:shd w:val="clear" w:color="auto" w:fill="FFFFFF"/>
        <w:spacing w:line="276" w:lineRule="auto"/>
        <w:ind w:left="43"/>
        <w:rPr>
          <w:bCs/>
          <w:sz w:val="22"/>
          <w:szCs w:val="22"/>
        </w:rPr>
      </w:pPr>
      <w:r w:rsidRPr="00E42312">
        <w:rPr>
          <w:bCs/>
          <w:sz w:val="22"/>
          <w:szCs w:val="22"/>
        </w:rPr>
        <w:t xml:space="preserve">ИНН </w:t>
      </w:r>
      <w:r w:rsidRPr="00E42312">
        <w:rPr>
          <w:sz w:val="22"/>
          <w:szCs w:val="22"/>
        </w:rPr>
        <w:t>0269996758</w:t>
      </w:r>
      <w:r w:rsidRPr="00E42312">
        <w:rPr>
          <w:bCs/>
          <w:sz w:val="22"/>
          <w:szCs w:val="22"/>
        </w:rPr>
        <w:t xml:space="preserve">, КПП </w:t>
      </w:r>
      <w:r w:rsidRPr="00E42312">
        <w:rPr>
          <w:sz w:val="22"/>
          <w:szCs w:val="22"/>
        </w:rPr>
        <w:t>026901001</w:t>
      </w:r>
    </w:p>
    <w:p w:rsidR="00BB0CA4" w:rsidRPr="00E42312" w:rsidRDefault="00BB0CA4" w:rsidP="00BB0CA4">
      <w:pPr>
        <w:shd w:val="clear" w:color="auto" w:fill="FFFFFF"/>
        <w:ind w:left="43"/>
        <w:rPr>
          <w:iCs/>
          <w:sz w:val="22"/>
          <w:szCs w:val="22"/>
        </w:rPr>
      </w:pPr>
      <w:r w:rsidRPr="00E42312">
        <w:rPr>
          <w:bCs/>
          <w:sz w:val="22"/>
          <w:szCs w:val="22"/>
        </w:rPr>
        <w:t xml:space="preserve">ОГРН </w:t>
      </w:r>
      <w:r w:rsidRPr="00E42312">
        <w:rPr>
          <w:sz w:val="22"/>
          <w:szCs w:val="22"/>
        </w:rPr>
        <w:t>1160280085130</w:t>
      </w:r>
    </w:p>
    <w:p w:rsidR="00BB0CA4" w:rsidRPr="00E42312" w:rsidRDefault="00BB0CA4" w:rsidP="00BB0CA4">
      <w:pPr>
        <w:shd w:val="clear" w:color="auto" w:fill="FFFFFF"/>
        <w:rPr>
          <w:iCs/>
          <w:sz w:val="22"/>
          <w:szCs w:val="22"/>
        </w:rPr>
      </w:pPr>
    </w:p>
    <w:p w:rsidR="00BB0CA4" w:rsidRPr="00E42312" w:rsidRDefault="00BB0CA4" w:rsidP="00BB0CA4">
      <w:pPr>
        <w:shd w:val="clear" w:color="auto" w:fill="FFFFFF"/>
        <w:ind w:left="43"/>
        <w:rPr>
          <w:iCs/>
          <w:sz w:val="22"/>
          <w:szCs w:val="22"/>
        </w:rPr>
      </w:pPr>
      <w:r w:rsidRPr="00E42312">
        <w:rPr>
          <w:iCs/>
          <w:sz w:val="22"/>
          <w:szCs w:val="22"/>
        </w:rPr>
        <w:t>________________</w:t>
      </w:r>
      <w:r>
        <w:rPr>
          <w:iCs/>
          <w:sz w:val="22"/>
          <w:szCs w:val="22"/>
        </w:rPr>
        <w:t>__</w:t>
      </w:r>
      <w:r w:rsidRPr="00E42312">
        <w:rPr>
          <w:iCs/>
          <w:sz w:val="22"/>
          <w:szCs w:val="22"/>
        </w:rPr>
        <w:t xml:space="preserve"> </w:t>
      </w:r>
      <w:r>
        <w:rPr>
          <w:iCs/>
          <w:sz w:val="22"/>
          <w:szCs w:val="22"/>
        </w:rPr>
        <w:t xml:space="preserve">  </w:t>
      </w:r>
      <w:proofErr w:type="spellStart"/>
      <w:r w:rsidRPr="00E42312">
        <w:rPr>
          <w:iCs/>
          <w:sz w:val="22"/>
          <w:szCs w:val="22"/>
        </w:rPr>
        <w:t>Кайгулов</w:t>
      </w:r>
      <w:proofErr w:type="spellEnd"/>
      <w:r w:rsidRPr="00E42312">
        <w:rPr>
          <w:iCs/>
          <w:sz w:val="22"/>
          <w:szCs w:val="22"/>
        </w:rPr>
        <w:t xml:space="preserve"> Р.Г. </w:t>
      </w:r>
    </w:p>
    <w:p w:rsidR="00BB0CA4" w:rsidRPr="00E42312" w:rsidRDefault="00BB0CA4" w:rsidP="00C4481E">
      <w:pPr>
        <w:shd w:val="clear" w:color="auto" w:fill="FFFFFF"/>
        <w:jc w:val="center"/>
        <w:rPr>
          <w:b/>
          <w:bCs/>
          <w:sz w:val="22"/>
          <w:szCs w:val="22"/>
        </w:rPr>
      </w:pPr>
    </w:p>
    <w:p w:rsidR="00DC12B1" w:rsidRDefault="00DC12B1" w:rsidP="00F94C1D">
      <w:pPr>
        <w:jc w:val="both"/>
        <w:rPr>
          <w:sz w:val="22"/>
          <w:szCs w:val="22"/>
        </w:rPr>
      </w:pPr>
    </w:p>
    <w:p w:rsidR="0071529F" w:rsidRDefault="0071529F" w:rsidP="00C4481E">
      <w:pPr>
        <w:ind w:left="4112" w:firstLine="708"/>
        <w:jc w:val="both"/>
        <w:rPr>
          <w:sz w:val="22"/>
          <w:szCs w:val="22"/>
        </w:rPr>
      </w:pPr>
    </w:p>
    <w:p w:rsidR="0071529F" w:rsidRDefault="0071529F" w:rsidP="00C4481E">
      <w:pPr>
        <w:ind w:left="4112" w:firstLine="708"/>
        <w:jc w:val="both"/>
        <w:rPr>
          <w:sz w:val="22"/>
          <w:szCs w:val="22"/>
        </w:rPr>
      </w:pPr>
    </w:p>
    <w:p w:rsidR="0071529F" w:rsidRDefault="0071529F" w:rsidP="00C4481E">
      <w:pPr>
        <w:ind w:left="4112" w:firstLine="708"/>
        <w:jc w:val="both"/>
        <w:rPr>
          <w:sz w:val="22"/>
          <w:szCs w:val="22"/>
        </w:rPr>
      </w:pPr>
    </w:p>
    <w:p w:rsidR="0071529F" w:rsidRDefault="0071529F" w:rsidP="00C4481E">
      <w:pPr>
        <w:ind w:left="4112" w:firstLine="708"/>
        <w:jc w:val="both"/>
        <w:rPr>
          <w:sz w:val="22"/>
          <w:szCs w:val="22"/>
        </w:rPr>
      </w:pPr>
    </w:p>
    <w:p w:rsidR="0071529F" w:rsidRDefault="0071529F" w:rsidP="00C4481E">
      <w:pPr>
        <w:ind w:left="4112" w:firstLine="708"/>
        <w:jc w:val="both"/>
        <w:rPr>
          <w:sz w:val="22"/>
          <w:szCs w:val="22"/>
        </w:rPr>
      </w:pPr>
    </w:p>
    <w:p w:rsidR="009274A0" w:rsidRDefault="009274A0" w:rsidP="00C4481E">
      <w:pPr>
        <w:ind w:left="4112" w:firstLine="708"/>
        <w:jc w:val="both"/>
        <w:rPr>
          <w:sz w:val="22"/>
          <w:szCs w:val="22"/>
        </w:rPr>
      </w:pPr>
    </w:p>
    <w:p w:rsidR="009274A0" w:rsidRDefault="009274A0" w:rsidP="00C4481E">
      <w:pPr>
        <w:ind w:left="4112" w:firstLine="708"/>
        <w:jc w:val="both"/>
        <w:rPr>
          <w:sz w:val="22"/>
          <w:szCs w:val="22"/>
        </w:rPr>
      </w:pPr>
    </w:p>
    <w:p w:rsidR="009274A0" w:rsidRDefault="009274A0" w:rsidP="00C4481E">
      <w:pPr>
        <w:ind w:left="4112" w:firstLine="708"/>
        <w:jc w:val="both"/>
        <w:rPr>
          <w:sz w:val="22"/>
          <w:szCs w:val="22"/>
        </w:rPr>
      </w:pPr>
    </w:p>
    <w:p w:rsidR="00BA6D05" w:rsidRPr="00E42312" w:rsidRDefault="00D54A6B" w:rsidP="00C4481E">
      <w:pPr>
        <w:ind w:left="4112" w:firstLine="708"/>
        <w:jc w:val="both"/>
        <w:rPr>
          <w:sz w:val="22"/>
          <w:szCs w:val="22"/>
        </w:rPr>
      </w:pPr>
      <w:r w:rsidRPr="00E42312">
        <w:rPr>
          <w:sz w:val="22"/>
          <w:szCs w:val="22"/>
        </w:rPr>
        <w:t>Приложение №</w:t>
      </w:r>
      <w:r w:rsidR="00553558" w:rsidRPr="00E42312">
        <w:rPr>
          <w:sz w:val="22"/>
          <w:szCs w:val="22"/>
        </w:rPr>
        <w:t>1</w:t>
      </w:r>
      <w:r w:rsidRPr="00E42312">
        <w:rPr>
          <w:sz w:val="22"/>
          <w:szCs w:val="22"/>
        </w:rPr>
        <w:t xml:space="preserve"> </w:t>
      </w:r>
    </w:p>
    <w:p w:rsidR="00EB5AB7" w:rsidRDefault="00EB5AB7" w:rsidP="00B501A6">
      <w:pPr>
        <w:ind w:left="4820"/>
        <w:jc w:val="both"/>
        <w:rPr>
          <w:sz w:val="22"/>
          <w:szCs w:val="22"/>
        </w:rPr>
      </w:pPr>
      <w:r>
        <w:rPr>
          <w:sz w:val="22"/>
          <w:szCs w:val="22"/>
        </w:rPr>
        <w:t>к договору участия в</w:t>
      </w:r>
      <w:r w:rsidR="00AF117E" w:rsidRPr="00E42312">
        <w:rPr>
          <w:sz w:val="22"/>
          <w:szCs w:val="22"/>
        </w:rPr>
        <w:t xml:space="preserve"> </w:t>
      </w:r>
      <w:r w:rsidR="00717526" w:rsidRPr="00E42312">
        <w:rPr>
          <w:sz w:val="22"/>
          <w:szCs w:val="22"/>
        </w:rPr>
        <w:t xml:space="preserve">долевом строительстве </w:t>
      </w:r>
    </w:p>
    <w:p w:rsidR="00B97650" w:rsidRPr="00E42312" w:rsidRDefault="00D54A6B" w:rsidP="00B501A6">
      <w:pPr>
        <w:ind w:left="4820"/>
        <w:jc w:val="both"/>
        <w:rPr>
          <w:sz w:val="22"/>
          <w:szCs w:val="22"/>
        </w:rPr>
      </w:pPr>
      <w:r w:rsidRPr="00E42312">
        <w:rPr>
          <w:sz w:val="22"/>
          <w:szCs w:val="22"/>
        </w:rPr>
        <w:t>№</w:t>
      </w:r>
      <w:r w:rsidR="004A3652">
        <w:rPr>
          <w:b/>
          <w:sz w:val="22"/>
          <w:szCs w:val="22"/>
        </w:rPr>
        <w:t>Мкр38/</w:t>
      </w:r>
      <w:r w:rsidR="00277844">
        <w:rPr>
          <w:b/>
          <w:sz w:val="22"/>
          <w:szCs w:val="22"/>
        </w:rPr>
        <w:t>26</w:t>
      </w:r>
      <w:r w:rsidR="005A7180" w:rsidRPr="005522E1">
        <w:rPr>
          <w:b/>
          <w:sz w:val="22"/>
          <w:szCs w:val="22"/>
        </w:rPr>
        <w:t>-</w:t>
      </w:r>
      <w:r w:rsidR="00E069DF">
        <w:rPr>
          <w:b/>
          <w:sz w:val="22"/>
          <w:szCs w:val="22"/>
        </w:rPr>
        <w:t>__</w:t>
      </w:r>
      <w:r w:rsidR="009274A0">
        <w:rPr>
          <w:sz w:val="22"/>
          <w:szCs w:val="22"/>
        </w:rPr>
        <w:t xml:space="preserve"> </w:t>
      </w:r>
      <w:r w:rsidR="009425EB" w:rsidRPr="00E42312">
        <w:rPr>
          <w:sz w:val="22"/>
          <w:szCs w:val="22"/>
        </w:rPr>
        <w:t>от</w:t>
      </w:r>
      <w:r w:rsidR="009B3D66">
        <w:rPr>
          <w:sz w:val="22"/>
          <w:szCs w:val="22"/>
        </w:rPr>
        <w:t xml:space="preserve"> </w:t>
      </w:r>
      <w:r w:rsidR="00010CC5" w:rsidRPr="00E42312">
        <w:rPr>
          <w:sz w:val="22"/>
          <w:szCs w:val="22"/>
        </w:rPr>
        <w:t xml:space="preserve"> </w:t>
      </w:r>
      <w:r w:rsidR="004A3652">
        <w:rPr>
          <w:sz w:val="22"/>
          <w:szCs w:val="22"/>
        </w:rPr>
        <w:t>08</w:t>
      </w:r>
      <w:r w:rsidR="005404C4">
        <w:rPr>
          <w:sz w:val="22"/>
          <w:szCs w:val="22"/>
        </w:rPr>
        <w:t>.06.</w:t>
      </w:r>
      <w:r w:rsidR="00E448AA" w:rsidRPr="00E42312">
        <w:rPr>
          <w:sz w:val="22"/>
          <w:szCs w:val="22"/>
        </w:rPr>
        <w:t>2018</w:t>
      </w:r>
      <w:r w:rsidR="008E7148" w:rsidRPr="00E42312">
        <w:rPr>
          <w:sz w:val="22"/>
          <w:szCs w:val="22"/>
        </w:rPr>
        <w:t>г.</w:t>
      </w:r>
      <w:r w:rsidR="00EB5AB7">
        <w:rPr>
          <w:sz w:val="22"/>
          <w:szCs w:val="22"/>
        </w:rPr>
        <w:t>, заключенному межд</w:t>
      </w:r>
      <w:proofErr w:type="gramStart"/>
      <w:r w:rsidR="00EB5AB7">
        <w:rPr>
          <w:sz w:val="22"/>
          <w:szCs w:val="22"/>
        </w:rPr>
        <w:t xml:space="preserve">у </w:t>
      </w:r>
      <w:r w:rsidR="00717526" w:rsidRPr="00E42312">
        <w:rPr>
          <w:sz w:val="22"/>
          <w:szCs w:val="22"/>
        </w:rPr>
        <w:t>ООО</w:t>
      </w:r>
      <w:proofErr w:type="gramEnd"/>
      <w:r w:rsidR="00717526" w:rsidRPr="00E42312">
        <w:rPr>
          <w:sz w:val="22"/>
          <w:szCs w:val="22"/>
        </w:rPr>
        <w:t xml:space="preserve"> «</w:t>
      </w:r>
      <w:r w:rsidR="00EB5AB7">
        <w:rPr>
          <w:sz w:val="22"/>
          <w:szCs w:val="22"/>
        </w:rPr>
        <w:t>Подрядчик</w:t>
      </w:r>
      <w:r w:rsidR="00717526" w:rsidRPr="00E42312">
        <w:rPr>
          <w:sz w:val="22"/>
          <w:szCs w:val="22"/>
        </w:rPr>
        <w:t>» и</w:t>
      </w:r>
      <w:r w:rsidR="003F6BAF" w:rsidRPr="00E42312">
        <w:rPr>
          <w:sz w:val="22"/>
          <w:szCs w:val="22"/>
        </w:rPr>
        <w:t xml:space="preserve"> </w:t>
      </w:r>
      <w:r w:rsidR="00E069DF">
        <w:rPr>
          <w:sz w:val="22"/>
          <w:szCs w:val="22"/>
        </w:rPr>
        <w:t>ФИО</w:t>
      </w:r>
    </w:p>
    <w:p w:rsidR="00A9754A" w:rsidRPr="00E42312" w:rsidRDefault="00A9754A" w:rsidP="00B501A6">
      <w:pPr>
        <w:ind w:left="4962"/>
        <w:jc w:val="both"/>
        <w:rPr>
          <w:sz w:val="22"/>
          <w:szCs w:val="22"/>
        </w:rPr>
      </w:pPr>
    </w:p>
    <w:p w:rsidR="001B0B1C" w:rsidRPr="00E42312" w:rsidRDefault="001B0B1C" w:rsidP="00B501A6">
      <w:pPr>
        <w:jc w:val="center"/>
        <w:rPr>
          <w:b/>
          <w:sz w:val="22"/>
          <w:szCs w:val="22"/>
        </w:rPr>
      </w:pPr>
    </w:p>
    <w:p w:rsidR="00A036B3" w:rsidRPr="00E42312" w:rsidRDefault="00A036B3" w:rsidP="00B501A6">
      <w:pPr>
        <w:jc w:val="center"/>
        <w:rPr>
          <w:b/>
          <w:sz w:val="22"/>
          <w:szCs w:val="22"/>
        </w:rPr>
      </w:pPr>
      <w:r w:rsidRPr="00E42312">
        <w:rPr>
          <w:b/>
          <w:sz w:val="22"/>
          <w:szCs w:val="22"/>
        </w:rPr>
        <w:t xml:space="preserve">Проектное описание </w:t>
      </w:r>
    </w:p>
    <w:p w:rsidR="00A036B3" w:rsidRPr="00E42312" w:rsidRDefault="00A036B3" w:rsidP="00B501A6">
      <w:pPr>
        <w:jc w:val="center"/>
        <w:rPr>
          <w:b/>
          <w:sz w:val="22"/>
          <w:szCs w:val="22"/>
        </w:rPr>
      </w:pPr>
      <w:r w:rsidRPr="00E42312">
        <w:rPr>
          <w:b/>
          <w:sz w:val="22"/>
          <w:szCs w:val="22"/>
        </w:rPr>
        <w:t>дома и Объекта строительства</w:t>
      </w:r>
    </w:p>
    <w:p w:rsidR="00A036B3" w:rsidRPr="00E42312" w:rsidRDefault="00A036B3" w:rsidP="00B501A6">
      <w:pPr>
        <w:jc w:val="center"/>
        <w:rPr>
          <w:b/>
          <w:sz w:val="22"/>
          <w:szCs w:val="22"/>
        </w:rPr>
      </w:pPr>
      <w:proofErr w:type="gramStart"/>
      <w:r w:rsidRPr="00E42312">
        <w:rPr>
          <w:b/>
          <w:sz w:val="22"/>
          <w:szCs w:val="22"/>
        </w:rPr>
        <w:t>(</w:t>
      </w:r>
      <w:r w:rsidR="00277844">
        <w:rPr>
          <w:b/>
          <w:sz w:val="22"/>
          <w:szCs w:val="22"/>
        </w:rPr>
        <w:t xml:space="preserve">жилой дом </w:t>
      </w:r>
      <w:r w:rsidR="009274A0">
        <w:rPr>
          <w:b/>
          <w:sz w:val="22"/>
          <w:szCs w:val="22"/>
        </w:rPr>
        <w:t>в квартале</w:t>
      </w:r>
      <w:r w:rsidR="00277844">
        <w:rPr>
          <w:b/>
          <w:sz w:val="22"/>
          <w:szCs w:val="22"/>
        </w:rPr>
        <w:t xml:space="preserve"> № 26 </w:t>
      </w:r>
      <w:r w:rsidR="005C013D" w:rsidRPr="00E42312">
        <w:rPr>
          <w:b/>
          <w:sz w:val="22"/>
          <w:szCs w:val="22"/>
        </w:rPr>
        <w:t xml:space="preserve"> </w:t>
      </w:r>
      <w:r w:rsidR="00EB5AB7">
        <w:rPr>
          <w:b/>
          <w:sz w:val="22"/>
          <w:szCs w:val="22"/>
        </w:rPr>
        <w:t>в 38 м</w:t>
      </w:r>
      <w:r w:rsidR="00902667" w:rsidRPr="00E42312">
        <w:rPr>
          <w:b/>
          <w:sz w:val="22"/>
          <w:szCs w:val="22"/>
        </w:rPr>
        <w:t>кр.</w:t>
      </w:r>
      <w:r w:rsidR="005C013D" w:rsidRPr="00E42312">
        <w:rPr>
          <w:b/>
          <w:sz w:val="22"/>
          <w:szCs w:val="22"/>
        </w:rPr>
        <w:t>, г. Октябрьский Респ.</w:t>
      </w:r>
      <w:proofErr w:type="gramEnd"/>
      <w:r w:rsidR="005C013D" w:rsidRPr="00E42312">
        <w:rPr>
          <w:b/>
          <w:sz w:val="22"/>
          <w:szCs w:val="22"/>
        </w:rPr>
        <w:t xml:space="preserve"> </w:t>
      </w:r>
      <w:proofErr w:type="gramStart"/>
      <w:r w:rsidR="005C013D" w:rsidRPr="00E42312">
        <w:rPr>
          <w:b/>
          <w:sz w:val="22"/>
          <w:szCs w:val="22"/>
        </w:rPr>
        <w:t>Башкортостан</w:t>
      </w:r>
      <w:r w:rsidRPr="00E42312">
        <w:rPr>
          <w:b/>
          <w:sz w:val="22"/>
          <w:szCs w:val="22"/>
        </w:rPr>
        <w:t>)</w:t>
      </w:r>
      <w:proofErr w:type="gramEnd"/>
    </w:p>
    <w:p w:rsidR="00A9754A" w:rsidRPr="00E42312" w:rsidRDefault="00A9754A" w:rsidP="00B501A6">
      <w:pPr>
        <w:jc w:val="center"/>
        <w:rPr>
          <w:b/>
          <w:sz w:val="22"/>
          <w:szCs w:val="22"/>
        </w:rPr>
      </w:pPr>
    </w:p>
    <w:p w:rsidR="00745639" w:rsidRPr="00EB5AB7" w:rsidRDefault="00745639" w:rsidP="00B501A6">
      <w:pPr>
        <w:rPr>
          <w:sz w:val="24"/>
          <w:szCs w:val="24"/>
        </w:rPr>
      </w:pPr>
      <w:r w:rsidRPr="00EB5AB7">
        <w:rPr>
          <w:sz w:val="24"/>
          <w:szCs w:val="24"/>
        </w:rPr>
        <w:t>Кровля – скатная с наружным организованным водостоком (профилированный лист);</w:t>
      </w:r>
    </w:p>
    <w:p w:rsidR="00745639" w:rsidRPr="005522E1" w:rsidRDefault="00C21832" w:rsidP="00B501A6">
      <w:pPr>
        <w:rPr>
          <w:sz w:val="24"/>
          <w:szCs w:val="24"/>
        </w:rPr>
      </w:pPr>
      <w:r w:rsidRPr="005522E1">
        <w:rPr>
          <w:sz w:val="24"/>
          <w:szCs w:val="24"/>
          <w:shd w:val="clear" w:color="auto" w:fill="FFFFFF"/>
        </w:rPr>
        <w:t xml:space="preserve">Наружные стены – кирпичные стены, 380 мм с теплоизоляцией из </w:t>
      </w:r>
      <w:proofErr w:type="spellStart"/>
      <w:r w:rsidRPr="005522E1">
        <w:rPr>
          <w:sz w:val="24"/>
          <w:szCs w:val="24"/>
          <w:shd w:val="clear" w:color="auto" w:fill="FFFFFF"/>
        </w:rPr>
        <w:t>минплиты</w:t>
      </w:r>
      <w:proofErr w:type="spellEnd"/>
      <w:r w:rsidRPr="005522E1">
        <w:rPr>
          <w:sz w:val="24"/>
          <w:szCs w:val="24"/>
          <w:shd w:val="clear" w:color="auto" w:fill="FFFFFF"/>
        </w:rPr>
        <w:t xml:space="preserve"> </w:t>
      </w:r>
      <w:proofErr w:type="spellStart"/>
      <w:r w:rsidRPr="005522E1">
        <w:rPr>
          <w:sz w:val="24"/>
          <w:szCs w:val="24"/>
          <w:shd w:val="clear" w:color="auto" w:fill="FFFFFF"/>
        </w:rPr>
        <w:t>Техновент</w:t>
      </w:r>
      <w:proofErr w:type="spellEnd"/>
      <w:r w:rsidRPr="005522E1">
        <w:rPr>
          <w:sz w:val="24"/>
          <w:szCs w:val="24"/>
          <w:shd w:val="clear" w:color="auto" w:fill="FFFFFF"/>
        </w:rPr>
        <w:t xml:space="preserve"> с отделочным слоем из облицовочного кирпича, до уровня перекрытия </w:t>
      </w:r>
      <w:r w:rsidR="005522E1" w:rsidRPr="005522E1">
        <w:rPr>
          <w:sz w:val="24"/>
          <w:szCs w:val="24"/>
          <w:shd w:val="clear" w:color="auto" w:fill="FFFFFF"/>
        </w:rPr>
        <w:t xml:space="preserve">пола </w:t>
      </w:r>
      <w:r w:rsidRPr="005522E1">
        <w:rPr>
          <w:sz w:val="24"/>
          <w:szCs w:val="24"/>
          <w:shd w:val="clear" w:color="auto" w:fill="FFFFFF"/>
        </w:rPr>
        <w:t>первого этажа - штукатурка;</w:t>
      </w:r>
      <w:r w:rsidR="00745639" w:rsidRPr="005522E1">
        <w:rPr>
          <w:sz w:val="24"/>
          <w:szCs w:val="24"/>
        </w:rPr>
        <w:t xml:space="preserve">   </w:t>
      </w:r>
    </w:p>
    <w:p w:rsidR="00745639" w:rsidRDefault="00745639" w:rsidP="00B501A6">
      <w:pPr>
        <w:jc w:val="both"/>
        <w:rPr>
          <w:sz w:val="24"/>
          <w:szCs w:val="24"/>
        </w:rPr>
      </w:pPr>
      <w:r w:rsidRPr="005522E1">
        <w:rPr>
          <w:sz w:val="24"/>
          <w:szCs w:val="24"/>
        </w:rPr>
        <w:t>Высота жилых помещений – 2,</w:t>
      </w:r>
      <w:r w:rsidR="00C21832" w:rsidRPr="005522E1">
        <w:rPr>
          <w:sz w:val="24"/>
          <w:szCs w:val="24"/>
        </w:rPr>
        <w:t>7</w:t>
      </w:r>
      <w:r w:rsidRPr="005522E1">
        <w:rPr>
          <w:sz w:val="24"/>
          <w:szCs w:val="24"/>
        </w:rPr>
        <w:t xml:space="preserve"> м;  Материал внутренних перегородок – кирпичные и </w:t>
      </w:r>
      <w:proofErr w:type="spellStart"/>
      <w:r w:rsidRPr="005522E1">
        <w:rPr>
          <w:sz w:val="24"/>
          <w:szCs w:val="24"/>
        </w:rPr>
        <w:t>пазогребневые</w:t>
      </w:r>
      <w:proofErr w:type="spellEnd"/>
      <w:r w:rsidRPr="005522E1">
        <w:rPr>
          <w:sz w:val="24"/>
          <w:szCs w:val="24"/>
        </w:rPr>
        <w:t xml:space="preserve"> плиты;</w:t>
      </w:r>
    </w:p>
    <w:p w:rsidR="008F0D42" w:rsidRDefault="008F0D42" w:rsidP="00B501A6">
      <w:pPr>
        <w:jc w:val="both"/>
        <w:rPr>
          <w:sz w:val="24"/>
          <w:szCs w:val="24"/>
        </w:rPr>
      </w:pPr>
      <w:r>
        <w:rPr>
          <w:sz w:val="24"/>
          <w:szCs w:val="24"/>
        </w:rPr>
        <w:t>Потолки мест общего пользования – окраска акриловой краской по подготовленному основанию;</w:t>
      </w:r>
    </w:p>
    <w:p w:rsidR="008F0D42" w:rsidRPr="00EB5AB7" w:rsidRDefault="008F0D42" w:rsidP="00B501A6">
      <w:pPr>
        <w:jc w:val="both"/>
        <w:rPr>
          <w:sz w:val="24"/>
          <w:szCs w:val="24"/>
        </w:rPr>
      </w:pPr>
      <w:r>
        <w:rPr>
          <w:sz w:val="24"/>
          <w:szCs w:val="24"/>
        </w:rPr>
        <w:t>Стены мест общего пользования</w:t>
      </w:r>
      <w:r w:rsidR="00071C55">
        <w:rPr>
          <w:sz w:val="24"/>
          <w:szCs w:val="24"/>
        </w:rPr>
        <w:t xml:space="preserve"> </w:t>
      </w:r>
      <w:r>
        <w:rPr>
          <w:sz w:val="24"/>
          <w:szCs w:val="24"/>
        </w:rPr>
        <w:t>- водоэмульсионная краска;</w:t>
      </w:r>
    </w:p>
    <w:p w:rsidR="00745639" w:rsidRPr="00EB5AB7" w:rsidRDefault="008F0D42" w:rsidP="00B501A6">
      <w:pPr>
        <w:jc w:val="both"/>
        <w:rPr>
          <w:sz w:val="24"/>
          <w:szCs w:val="24"/>
        </w:rPr>
      </w:pPr>
      <w:r>
        <w:rPr>
          <w:sz w:val="24"/>
          <w:szCs w:val="24"/>
        </w:rPr>
        <w:t>Полы – цементная стяжка; Поверхность стен –</w:t>
      </w:r>
      <w:r w:rsidR="00071C55">
        <w:rPr>
          <w:sz w:val="24"/>
          <w:szCs w:val="24"/>
        </w:rPr>
        <w:t xml:space="preserve"> штукатурка</w:t>
      </w:r>
      <w:r>
        <w:rPr>
          <w:sz w:val="24"/>
          <w:szCs w:val="24"/>
        </w:rPr>
        <w:t xml:space="preserve"> цементно-песчаным раствором (черновая отделка);</w:t>
      </w:r>
    </w:p>
    <w:p w:rsidR="00745639" w:rsidRPr="00EB5AB7" w:rsidRDefault="00745639" w:rsidP="00B501A6">
      <w:pPr>
        <w:jc w:val="both"/>
        <w:rPr>
          <w:sz w:val="24"/>
          <w:szCs w:val="24"/>
        </w:rPr>
      </w:pPr>
      <w:r w:rsidRPr="00EB5AB7">
        <w:rPr>
          <w:sz w:val="24"/>
          <w:szCs w:val="24"/>
        </w:rPr>
        <w:t>Потолки – затирка швов</w:t>
      </w:r>
      <w:r w:rsidR="008F0D42">
        <w:rPr>
          <w:sz w:val="24"/>
          <w:szCs w:val="24"/>
        </w:rPr>
        <w:t xml:space="preserve"> «Рустов»;</w:t>
      </w:r>
    </w:p>
    <w:p w:rsidR="008E45BF" w:rsidRPr="00EB5AB7" w:rsidRDefault="00745639" w:rsidP="00B501A6">
      <w:pPr>
        <w:jc w:val="both"/>
        <w:rPr>
          <w:sz w:val="24"/>
          <w:szCs w:val="24"/>
        </w:rPr>
      </w:pPr>
      <w:r w:rsidRPr="00EB5AB7">
        <w:rPr>
          <w:sz w:val="24"/>
          <w:szCs w:val="24"/>
        </w:rPr>
        <w:t xml:space="preserve">Окна – пластиковые ПВХ, двухкамерный стеклопакет; подоконные доски – ПВХ; </w:t>
      </w:r>
    </w:p>
    <w:p w:rsidR="005D0E47" w:rsidRDefault="00745639" w:rsidP="00B501A6">
      <w:pPr>
        <w:jc w:val="both"/>
        <w:rPr>
          <w:sz w:val="24"/>
          <w:szCs w:val="24"/>
        </w:rPr>
      </w:pPr>
      <w:r w:rsidRPr="00EB5AB7">
        <w:rPr>
          <w:sz w:val="24"/>
          <w:szCs w:val="24"/>
        </w:rPr>
        <w:t>Межкомнатные двери – нет</w:t>
      </w:r>
      <w:r w:rsidR="005D0E47">
        <w:rPr>
          <w:sz w:val="24"/>
          <w:szCs w:val="24"/>
        </w:rPr>
        <w:t>;</w:t>
      </w:r>
    </w:p>
    <w:p w:rsidR="008E45BF" w:rsidRPr="00EB5AB7" w:rsidRDefault="008E45BF" w:rsidP="00B501A6">
      <w:pPr>
        <w:jc w:val="both"/>
        <w:rPr>
          <w:sz w:val="24"/>
          <w:szCs w:val="24"/>
        </w:rPr>
      </w:pPr>
      <w:r w:rsidRPr="005312D5">
        <w:rPr>
          <w:sz w:val="24"/>
          <w:szCs w:val="24"/>
          <w:shd w:val="clear" w:color="auto" w:fill="FFFFFF"/>
        </w:rPr>
        <w:t>Остекление лоджии - нет;</w:t>
      </w:r>
    </w:p>
    <w:p w:rsidR="00745639" w:rsidRPr="00EB5AB7" w:rsidRDefault="00745639" w:rsidP="00B501A6">
      <w:pPr>
        <w:jc w:val="both"/>
        <w:rPr>
          <w:sz w:val="24"/>
          <w:szCs w:val="24"/>
        </w:rPr>
      </w:pPr>
      <w:r w:rsidRPr="00EB5AB7">
        <w:rPr>
          <w:sz w:val="24"/>
          <w:szCs w:val="24"/>
        </w:rPr>
        <w:t xml:space="preserve">Входная дверь – </w:t>
      </w:r>
      <w:r w:rsidR="005D0E47">
        <w:rPr>
          <w:sz w:val="24"/>
          <w:szCs w:val="24"/>
        </w:rPr>
        <w:t>металлическая</w:t>
      </w:r>
      <w:r w:rsidRPr="00EB5AB7">
        <w:rPr>
          <w:sz w:val="24"/>
          <w:szCs w:val="24"/>
        </w:rPr>
        <w:t>; балконная дверь – ПВХ;</w:t>
      </w:r>
    </w:p>
    <w:p w:rsidR="00745639" w:rsidRPr="00EB5AB7" w:rsidRDefault="00745639" w:rsidP="00B501A6">
      <w:pPr>
        <w:jc w:val="both"/>
        <w:rPr>
          <w:sz w:val="24"/>
          <w:szCs w:val="24"/>
        </w:rPr>
      </w:pPr>
      <w:r w:rsidRPr="00EB5AB7">
        <w:rPr>
          <w:sz w:val="24"/>
          <w:szCs w:val="24"/>
        </w:rPr>
        <w:t>Внутренняя электропроводка – с установкой выключателей, розеток и электросчетчика отечественного производства;</w:t>
      </w:r>
    </w:p>
    <w:p w:rsidR="00745639" w:rsidRPr="00EB5AB7" w:rsidRDefault="00745639" w:rsidP="00B501A6">
      <w:pPr>
        <w:jc w:val="both"/>
        <w:rPr>
          <w:sz w:val="24"/>
          <w:szCs w:val="24"/>
        </w:rPr>
      </w:pPr>
      <w:r w:rsidRPr="005522E1">
        <w:rPr>
          <w:sz w:val="24"/>
          <w:szCs w:val="24"/>
        </w:rPr>
        <w:t xml:space="preserve">Сантехническая разводка – сети и стояки холодного водоснабжения из </w:t>
      </w:r>
      <w:r w:rsidR="002B2DEA">
        <w:rPr>
          <w:sz w:val="24"/>
          <w:szCs w:val="24"/>
        </w:rPr>
        <w:t xml:space="preserve">полипропиленовых </w:t>
      </w:r>
      <w:r w:rsidRPr="005522E1">
        <w:rPr>
          <w:sz w:val="24"/>
          <w:szCs w:val="24"/>
        </w:rPr>
        <w:t>труб до первой запорной арматуры; квартирная разводка – полипропиленовая труба;</w:t>
      </w:r>
    </w:p>
    <w:p w:rsidR="00C21832" w:rsidRDefault="00745639" w:rsidP="00B501A6">
      <w:pPr>
        <w:jc w:val="both"/>
        <w:rPr>
          <w:sz w:val="24"/>
          <w:szCs w:val="24"/>
        </w:rPr>
      </w:pPr>
      <w:r w:rsidRPr="005522E1">
        <w:rPr>
          <w:sz w:val="24"/>
          <w:szCs w:val="24"/>
        </w:rPr>
        <w:t xml:space="preserve">Горячее водоснабжение - от </w:t>
      </w:r>
      <w:r w:rsidR="005D0E47">
        <w:rPr>
          <w:sz w:val="24"/>
          <w:szCs w:val="24"/>
        </w:rPr>
        <w:t>газовой блочной котельной</w:t>
      </w:r>
      <w:r w:rsidRPr="005522E1">
        <w:rPr>
          <w:sz w:val="24"/>
          <w:szCs w:val="24"/>
        </w:rPr>
        <w:t>;</w:t>
      </w:r>
      <w:r w:rsidRPr="00EB5AB7">
        <w:rPr>
          <w:sz w:val="24"/>
          <w:szCs w:val="24"/>
        </w:rPr>
        <w:t xml:space="preserve"> </w:t>
      </w:r>
    </w:p>
    <w:p w:rsidR="00745639" w:rsidRPr="00EB5AB7" w:rsidRDefault="00745639" w:rsidP="00B501A6">
      <w:pPr>
        <w:jc w:val="both"/>
        <w:rPr>
          <w:sz w:val="24"/>
          <w:szCs w:val="24"/>
        </w:rPr>
      </w:pPr>
      <w:r w:rsidRPr="00EB5AB7">
        <w:rPr>
          <w:sz w:val="24"/>
          <w:szCs w:val="24"/>
        </w:rPr>
        <w:t>Канализация – полиэтиленовая труба;</w:t>
      </w:r>
    </w:p>
    <w:p w:rsidR="00DC4C39" w:rsidRPr="00EB5AB7" w:rsidRDefault="00745639" w:rsidP="00B501A6">
      <w:pPr>
        <w:jc w:val="both"/>
        <w:rPr>
          <w:sz w:val="24"/>
          <w:szCs w:val="24"/>
        </w:rPr>
      </w:pPr>
      <w:r w:rsidRPr="005312D5">
        <w:rPr>
          <w:sz w:val="24"/>
          <w:szCs w:val="24"/>
        </w:rPr>
        <w:t>Счетчик холодной воды – устанавливается;</w:t>
      </w:r>
      <w:r w:rsidRPr="00EB5AB7">
        <w:rPr>
          <w:sz w:val="24"/>
          <w:szCs w:val="24"/>
        </w:rPr>
        <w:t xml:space="preserve"> </w:t>
      </w:r>
    </w:p>
    <w:p w:rsidR="00745639" w:rsidRPr="00EB5AB7" w:rsidRDefault="00745639" w:rsidP="00B501A6">
      <w:pPr>
        <w:jc w:val="both"/>
        <w:rPr>
          <w:sz w:val="24"/>
          <w:szCs w:val="24"/>
        </w:rPr>
      </w:pPr>
      <w:r w:rsidRPr="00EB5AB7">
        <w:rPr>
          <w:sz w:val="24"/>
          <w:szCs w:val="24"/>
        </w:rPr>
        <w:t xml:space="preserve">Сантехнические приборы – </w:t>
      </w:r>
      <w:r w:rsidR="005D0E47">
        <w:rPr>
          <w:sz w:val="24"/>
          <w:szCs w:val="24"/>
        </w:rPr>
        <w:t>нет</w:t>
      </w:r>
      <w:r w:rsidRPr="00EB5AB7">
        <w:rPr>
          <w:sz w:val="24"/>
          <w:szCs w:val="24"/>
        </w:rPr>
        <w:t xml:space="preserve">; </w:t>
      </w:r>
    </w:p>
    <w:p w:rsidR="00745639" w:rsidRDefault="00745639" w:rsidP="00B501A6">
      <w:pPr>
        <w:jc w:val="both"/>
        <w:rPr>
          <w:sz w:val="24"/>
          <w:szCs w:val="24"/>
        </w:rPr>
      </w:pPr>
      <w:r w:rsidRPr="00EB5AB7">
        <w:rPr>
          <w:sz w:val="24"/>
          <w:szCs w:val="24"/>
        </w:rPr>
        <w:t>Система отопления – внутриквартирная разводка с установкой р</w:t>
      </w:r>
      <w:r w:rsidR="002B2DEA">
        <w:rPr>
          <w:sz w:val="24"/>
          <w:szCs w:val="24"/>
        </w:rPr>
        <w:t>адиаторов, в качестве источника тепла</w:t>
      </w:r>
      <w:r w:rsidRPr="00EB5AB7">
        <w:rPr>
          <w:sz w:val="24"/>
          <w:szCs w:val="24"/>
        </w:rPr>
        <w:t xml:space="preserve"> </w:t>
      </w:r>
      <w:r w:rsidR="002B2DEA">
        <w:rPr>
          <w:sz w:val="24"/>
          <w:szCs w:val="24"/>
        </w:rPr>
        <w:t>газовая блочная</w:t>
      </w:r>
      <w:r w:rsidR="00071C55">
        <w:rPr>
          <w:sz w:val="24"/>
          <w:szCs w:val="24"/>
        </w:rPr>
        <w:t xml:space="preserve"> </w:t>
      </w:r>
      <w:r w:rsidR="002B2DEA">
        <w:rPr>
          <w:sz w:val="24"/>
          <w:szCs w:val="24"/>
        </w:rPr>
        <w:t>котельная</w:t>
      </w:r>
      <w:r w:rsidR="00071C55">
        <w:rPr>
          <w:sz w:val="24"/>
          <w:szCs w:val="24"/>
        </w:rPr>
        <w:t>;</w:t>
      </w:r>
    </w:p>
    <w:p w:rsidR="00DC4C39" w:rsidRDefault="00DC4C39" w:rsidP="00B501A6">
      <w:pPr>
        <w:jc w:val="both"/>
        <w:rPr>
          <w:sz w:val="24"/>
          <w:szCs w:val="24"/>
        </w:rPr>
      </w:pPr>
      <w:r>
        <w:rPr>
          <w:sz w:val="24"/>
          <w:szCs w:val="24"/>
        </w:rPr>
        <w:t>Приборы учета тепла – устанавливаются;</w:t>
      </w:r>
    </w:p>
    <w:p w:rsidR="00071C55" w:rsidRPr="00EB5AB7" w:rsidRDefault="00071C55" w:rsidP="00B501A6">
      <w:pPr>
        <w:jc w:val="both"/>
        <w:rPr>
          <w:sz w:val="24"/>
          <w:szCs w:val="24"/>
        </w:rPr>
      </w:pPr>
      <w:r>
        <w:rPr>
          <w:sz w:val="24"/>
          <w:szCs w:val="24"/>
        </w:rPr>
        <w:t>Приготовление пищи от электрических плит (кухонная плита не устанавливается;</w:t>
      </w:r>
      <w:r w:rsidR="00277844">
        <w:rPr>
          <w:sz w:val="24"/>
          <w:szCs w:val="24"/>
        </w:rPr>
        <w:t xml:space="preserve"> </w:t>
      </w:r>
      <w:r>
        <w:rPr>
          <w:sz w:val="24"/>
          <w:szCs w:val="24"/>
        </w:rPr>
        <w:t>розетка под электрическую плиту – есть;</w:t>
      </w:r>
    </w:p>
    <w:p w:rsidR="00745639" w:rsidRDefault="00745639" w:rsidP="00B501A6">
      <w:pPr>
        <w:jc w:val="both"/>
        <w:rPr>
          <w:sz w:val="24"/>
          <w:szCs w:val="24"/>
        </w:rPr>
      </w:pPr>
      <w:proofErr w:type="spellStart"/>
      <w:r w:rsidRPr="00EB5AB7">
        <w:rPr>
          <w:sz w:val="24"/>
          <w:szCs w:val="24"/>
        </w:rPr>
        <w:t>Домофон</w:t>
      </w:r>
      <w:proofErr w:type="spellEnd"/>
      <w:r w:rsidRPr="00EB5AB7">
        <w:rPr>
          <w:sz w:val="24"/>
          <w:szCs w:val="24"/>
        </w:rPr>
        <w:t xml:space="preserve"> – есть.</w:t>
      </w:r>
    </w:p>
    <w:p w:rsidR="001A12D0" w:rsidRDefault="001A12D0" w:rsidP="00B501A6">
      <w:pPr>
        <w:jc w:val="both"/>
        <w:rPr>
          <w:sz w:val="24"/>
          <w:szCs w:val="24"/>
        </w:rPr>
      </w:pPr>
      <w:r>
        <w:rPr>
          <w:sz w:val="24"/>
          <w:szCs w:val="24"/>
        </w:rPr>
        <w:t xml:space="preserve">Класс </w:t>
      </w:r>
      <w:proofErr w:type="spellStart"/>
      <w:r>
        <w:rPr>
          <w:sz w:val="24"/>
          <w:szCs w:val="24"/>
        </w:rPr>
        <w:t>энергоэффективности</w:t>
      </w:r>
      <w:proofErr w:type="spellEnd"/>
      <w:r>
        <w:rPr>
          <w:sz w:val="24"/>
          <w:szCs w:val="24"/>
        </w:rPr>
        <w:t xml:space="preserve"> здания: высокий, класс «</w:t>
      </w:r>
      <w:proofErr w:type="gramStart"/>
      <w:r>
        <w:rPr>
          <w:sz w:val="24"/>
          <w:szCs w:val="24"/>
        </w:rPr>
        <w:t>В</w:t>
      </w:r>
      <w:proofErr w:type="gramEnd"/>
      <w:r>
        <w:rPr>
          <w:sz w:val="24"/>
          <w:szCs w:val="24"/>
        </w:rPr>
        <w:t>+»</w:t>
      </w:r>
    </w:p>
    <w:p w:rsidR="001A12D0" w:rsidRPr="00EB5AB7" w:rsidRDefault="001A12D0" w:rsidP="00B501A6">
      <w:pPr>
        <w:jc w:val="both"/>
        <w:rPr>
          <w:sz w:val="24"/>
          <w:szCs w:val="24"/>
        </w:rPr>
      </w:pPr>
      <w:r>
        <w:rPr>
          <w:sz w:val="24"/>
          <w:szCs w:val="24"/>
        </w:rPr>
        <w:t>Сейсмостойкость: 5 баллов.</w:t>
      </w:r>
    </w:p>
    <w:p w:rsidR="00B2778A" w:rsidRPr="00E42312" w:rsidRDefault="00B2778A" w:rsidP="00B501A6">
      <w:pPr>
        <w:jc w:val="both"/>
        <w:rPr>
          <w:b/>
          <w:sz w:val="22"/>
          <w:szCs w:val="22"/>
        </w:rPr>
      </w:pPr>
    </w:p>
    <w:p w:rsidR="000D775E" w:rsidRDefault="000D775E" w:rsidP="00B501A6">
      <w:pPr>
        <w:shd w:val="clear" w:color="auto" w:fill="FFFFFF"/>
        <w:jc w:val="both"/>
        <w:rPr>
          <w:b/>
          <w:sz w:val="22"/>
          <w:szCs w:val="22"/>
        </w:rPr>
      </w:pPr>
    </w:p>
    <w:p w:rsidR="00A036B3" w:rsidRPr="00E42312" w:rsidRDefault="00D54A6B" w:rsidP="00B501A6">
      <w:pPr>
        <w:shd w:val="clear" w:color="auto" w:fill="FFFFFF"/>
        <w:jc w:val="both"/>
        <w:rPr>
          <w:sz w:val="22"/>
          <w:szCs w:val="22"/>
        </w:rPr>
      </w:pPr>
      <w:r w:rsidRPr="00E42312">
        <w:rPr>
          <w:b/>
          <w:sz w:val="22"/>
          <w:szCs w:val="22"/>
        </w:rPr>
        <w:t>«</w:t>
      </w:r>
      <w:r w:rsidR="00CC7849" w:rsidRPr="00E42312">
        <w:rPr>
          <w:b/>
          <w:sz w:val="22"/>
          <w:szCs w:val="22"/>
        </w:rPr>
        <w:t>Застройщик</w:t>
      </w:r>
      <w:r w:rsidRPr="00E42312">
        <w:rPr>
          <w:b/>
          <w:sz w:val="22"/>
          <w:szCs w:val="22"/>
        </w:rPr>
        <w:t>»</w:t>
      </w:r>
      <w:r w:rsidR="00BC325E" w:rsidRPr="00E42312">
        <w:rPr>
          <w:b/>
          <w:sz w:val="22"/>
          <w:szCs w:val="22"/>
        </w:rPr>
        <w:tab/>
      </w:r>
      <w:r w:rsidR="00BC325E" w:rsidRPr="00E42312">
        <w:rPr>
          <w:b/>
          <w:sz w:val="22"/>
          <w:szCs w:val="22"/>
        </w:rPr>
        <w:tab/>
      </w:r>
      <w:r w:rsidR="00BC325E" w:rsidRPr="00E42312">
        <w:rPr>
          <w:b/>
          <w:sz w:val="22"/>
          <w:szCs w:val="22"/>
        </w:rPr>
        <w:tab/>
      </w:r>
      <w:r w:rsidR="00BC325E" w:rsidRPr="00E42312">
        <w:rPr>
          <w:b/>
          <w:sz w:val="22"/>
          <w:szCs w:val="22"/>
        </w:rPr>
        <w:tab/>
      </w:r>
      <w:r w:rsidR="00BC325E" w:rsidRPr="00E42312">
        <w:rPr>
          <w:b/>
          <w:sz w:val="22"/>
          <w:szCs w:val="22"/>
        </w:rPr>
        <w:tab/>
      </w:r>
      <w:r w:rsidR="00B2778A" w:rsidRPr="00E42312">
        <w:rPr>
          <w:b/>
          <w:sz w:val="22"/>
          <w:szCs w:val="22"/>
        </w:rPr>
        <w:t xml:space="preserve">   </w:t>
      </w:r>
      <w:r w:rsidR="00BC325E" w:rsidRPr="00E42312">
        <w:rPr>
          <w:b/>
          <w:sz w:val="22"/>
          <w:szCs w:val="22"/>
        </w:rPr>
        <w:t>«Дольщик»</w:t>
      </w:r>
      <w:r w:rsidR="00BC325E" w:rsidRPr="00E42312">
        <w:rPr>
          <w:sz w:val="22"/>
          <w:szCs w:val="22"/>
        </w:rPr>
        <w:t xml:space="preserve"> </w:t>
      </w:r>
    </w:p>
    <w:p w:rsidR="00B2778A" w:rsidRPr="00E42312" w:rsidRDefault="00B2778A" w:rsidP="00B501A6">
      <w:pPr>
        <w:shd w:val="clear" w:color="auto" w:fill="FFFFFF"/>
        <w:jc w:val="both"/>
        <w:rPr>
          <w:sz w:val="22"/>
          <w:szCs w:val="22"/>
        </w:rPr>
      </w:pPr>
    </w:p>
    <w:p w:rsidR="00F02FE6" w:rsidRPr="00E42312" w:rsidRDefault="00B2778A" w:rsidP="00B501A6">
      <w:pPr>
        <w:shd w:val="clear" w:color="auto" w:fill="FFFFFF"/>
        <w:jc w:val="both"/>
        <w:rPr>
          <w:sz w:val="22"/>
          <w:szCs w:val="22"/>
        </w:rPr>
      </w:pPr>
      <w:r w:rsidRPr="00E42312">
        <w:rPr>
          <w:sz w:val="22"/>
          <w:szCs w:val="22"/>
        </w:rPr>
        <w:t xml:space="preserve"> </w:t>
      </w:r>
      <w:r w:rsidR="00BC325E" w:rsidRPr="00E42312">
        <w:rPr>
          <w:sz w:val="22"/>
          <w:szCs w:val="22"/>
        </w:rPr>
        <w:t>_____</w:t>
      </w:r>
      <w:r w:rsidR="00213398" w:rsidRPr="00E42312">
        <w:rPr>
          <w:sz w:val="22"/>
          <w:szCs w:val="22"/>
        </w:rPr>
        <w:t xml:space="preserve">__________ </w:t>
      </w:r>
      <w:r w:rsidR="002A6FF9" w:rsidRPr="00E42312">
        <w:rPr>
          <w:sz w:val="22"/>
          <w:szCs w:val="22"/>
        </w:rPr>
        <w:t>Р.</w:t>
      </w:r>
      <w:r w:rsidR="008E45BF" w:rsidRPr="00E42312">
        <w:rPr>
          <w:sz w:val="22"/>
          <w:szCs w:val="22"/>
        </w:rPr>
        <w:t>Г.</w:t>
      </w:r>
      <w:r w:rsidR="000D775E">
        <w:rPr>
          <w:sz w:val="22"/>
          <w:szCs w:val="22"/>
        </w:rPr>
        <w:t xml:space="preserve"> </w:t>
      </w:r>
      <w:proofErr w:type="spellStart"/>
      <w:r w:rsidR="008E45BF" w:rsidRPr="00E42312">
        <w:rPr>
          <w:sz w:val="22"/>
          <w:szCs w:val="22"/>
        </w:rPr>
        <w:t>Кайгулов</w:t>
      </w:r>
      <w:proofErr w:type="spellEnd"/>
      <w:r w:rsidRPr="00E42312">
        <w:rPr>
          <w:sz w:val="22"/>
          <w:szCs w:val="22"/>
        </w:rPr>
        <w:t xml:space="preserve">    </w:t>
      </w:r>
      <w:r w:rsidRPr="00E42312">
        <w:rPr>
          <w:sz w:val="22"/>
          <w:szCs w:val="22"/>
        </w:rPr>
        <w:tab/>
        <w:t xml:space="preserve">                             </w:t>
      </w:r>
      <w:r w:rsidR="00B1079E" w:rsidRPr="00E42312">
        <w:rPr>
          <w:sz w:val="22"/>
          <w:szCs w:val="22"/>
        </w:rPr>
        <w:t>___________/_________________</w:t>
      </w:r>
    </w:p>
    <w:p w:rsidR="003F6BAF" w:rsidRPr="00E42312" w:rsidRDefault="003F6BAF" w:rsidP="00B501A6">
      <w:pPr>
        <w:ind w:left="4962"/>
        <w:jc w:val="both"/>
        <w:rPr>
          <w:sz w:val="22"/>
          <w:szCs w:val="22"/>
        </w:rPr>
      </w:pPr>
      <w:r w:rsidRPr="00E42312">
        <w:rPr>
          <w:sz w:val="22"/>
          <w:szCs w:val="22"/>
        </w:rPr>
        <w:t xml:space="preserve">                </w:t>
      </w:r>
    </w:p>
    <w:p w:rsidR="00A9754A" w:rsidRPr="00E42312" w:rsidRDefault="00A9754A" w:rsidP="00B501A6">
      <w:pPr>
        <w:ind w:left="4962"/>
        <w:jc w:val="both"/>
        <w:rPr>
          <w:sz w:val="22"/>
          <w:szCs w:val="22"/>
        </w:rPr>
      </w:pPr>
    </w:p>
    <w:p w:rsidR="00A9754A" w:rsidRPr="00E42312" w:rsidRDefault="00A9754A" w:rsidP="00B501A6">
      <w:pPr>
        <w:ind w:left="4962"/>
        <w:jc w:val="both"/>
        <w:rPr>
          <w:sz w:val="22"/>
          <w:szCs w:val="22"/>
        </w:rPr>
      </w:pPr>
    </w:p>
    <w:p w:rsidR="00A9754A" w:rsidRPr="00E42312" w:rsidRDefault="00A9754A" w:rsidP="00B501A6">
      <w:pPr>
        <w:ind w:left="4962"/>
        <w:jc w:val="both"/>
        <w:rPr>
          <w:sz w:val="22"/>
          <w:szCs w:val="22"/>
        </w:rPr>
      </w:pPr>
    </w:p>
    <w:p w:rsidR="0003040B" w:rsidRPr="00E42312" w:rsidRDefault="0003040B" w:rsidP="00B501A6">
      <w:pPr>
        <w:ind w:left="4962"/>
        <w:jc w:val="both"/>
        <w:rPr>
          <w:sz w:val="22"/>
          <w:szCs w:val="22"/>
        </w:rPr>
      </w:pPr>
    </w:p>
    <w:p w:rsidR="00A9754A" w:rsidRPr="00E42312" w:rsidRDefault="00A9754A" w:rsidP="00B501A6">
      <w:pPr>
        <w:ind w:left="4962"/>
        <w:jc w:val="both"/>
        <w:rPr>
          <w:sz w:val="22"/>
          <w:szCs w:val="22"/>
        </w:rPr>
      </w:pPr>
    </w:p>
    <w:p w:rsidR="00E42312" w:rsidRDefault="00E42312" w:rsidP="00B501A6">
      <w:pPr>
        <w:jc w:val="both"/>
        <w:rPr>
          <w:sz w:val="22"/>
          <w:szCs w:val="22"/>
        </w:rPr>
      </w:pPr>
    </w:p>
    <w:p w:rsidR="00C21832" w:rsidRDefault="00C21832" w:rsidP="00B501A6">
      <w:pPr>
        <w:jc w:val="both"/>
        <w:rPr>
          <w:sz w:val="22"/>
          <w:szCs w:val="22"/>
        </w:rPr>
      </w:pPr>
    </w:p>
    <w:p w:rsidR="00C21832" w:rsidRDefault="00C21832" w:rsidP="00B501A6">
      <w:pPr>
        <w:jc w:val="both"/>
        <w:rPr>
          <w:sz w:val="22"/>
          <w:szCs w:val="22"/>
        </w:rPr>
      </w:pPr>
    </w:p>
    <w:p w:rsidR="00E42312" w:rsidRDefault="00E42312" w:rsidP="00BB1B9D">
      <w:pPr>
        <w:jc w:val="both"/>
        <w:rPr>
          <w:sz w:val="22"/>
          <w:szCs w:val="22"/>
        </w:rPr>
      </w:pPr>
    </w:p>
    <w:p w:rsidR="00BB1B9D" w:rsidRDefault="00BB1B9D" w:rsidP="00BB1B9D">
      <w:pPr>
        <w:jc w:val="both"/>
        <w:rPr>
          <w:sz w:val="22"/>
          <w:szCs w:val="22"/>
        </w:rPr>
      </w:pPr>
    </w:p>
    <w:p w:rsidR="00B501A6" w:rsidRDefault="00B501A6" w:rsidP="00B501A6">
      <w:pPr>
        <w:ind w:left="4820"/>
        <w:jc w:val="both"/>
        <w:rPr>
          <w:sz w:val="22"/>
          <w:szCs w:val="22"/>
        </w:rPr>
      </w:pPr>
    </w:p>
    <w:p w:rsidR="00BA6D05" w:rsidRPr="00E42312" w:rsidRDefault="005404C4" w:rsidP="005404C4">
      <w:pPr>
        <w:rPr>
          <w:sz w:val="22"/>
          <w:szCs w:val="22"/>
        </w:rPr>
      </w:pPr>
      <w:r>
        <w:rPr>
          <w:sz w:val="22"/>
          <w:szCs w:val="22"/>
        </w:rPr>
        <w:lastRenderedPageBreak/>
        <w:t xml:space="preserve">                                                                                       </w:t>
      </w:r>
      <w:r w:rsidR="009274A0">
        <w:rPr>
          <w:sz w:val="22"/>
          <w:szCs w:val="22"/>
        </w:rPr>
        <w:t xml:space="preserve"> </w:t>
      </w:r>
      <w:r w:rsidR="00C83E0C" w:rsidRPr="00E42312">
        <w:rPr>
          <w:sz w:val="22"/>
          <w:szCs w:val="22"/>
        </w:rPr>
        <w:t xml:space="preserve">Приложение №2 </w:t>
      </w:r>
    </w:p>
    <w:p w:rsidR="000D775E" w:rsidRDefault="000D775E" w:rsidP="00B501A6">
      <w:pPr>
        <w:ind w:left="4820"/>
        <w:jc w:val="both"/>
        <w:rPr>
          <w:sz w:val="22"/>
          <w:szCs w:val="22"/>
        </w:rPr>
      </w:pPr>
      <w:r>
        <w:rPr>
          <w:sz w:val="22"/>
          <w:szCs w:val="22"/>
        </w:rPr>
        <w:t>к договору участия в</w:t>
      </w:r>
      <w:r w:rsidRPr="00E42312">
        <w:rPr>
          <w:sz w:val="22"/>
          <w:szCs w:val="22"/>
        </w:rPr>
        <w:t xml:space="preserve"> долевом строительстве </w:t>
      </w:r>
    </w:p>
    <w:p w:rsidR="00E069DF" w:rsidRPr="00E42312" w:rsidRDefault="000D775E" w:rsidP="00E069DF">
      <w:pPr>
        <w:ind w:left="4820"/>
        <w:jc w:val="both"/>
        <w:rPr>
          <w:sz w:val="22"/>
          <w:szCs w:val="22"/>
        </w:rPr>
      </w:pPr>
      <w:r w:rsidRPr="00E42312">
        <w:rPr>
          <w:sz w:val="22"/>
          <w:szCs w:val="22"/>
        </w:rPr>
        <w:t>№</w:t>
      </w:r>
      <w:r w:rsidR="00F94C1D" w:rsidRPr="00F94C1D">
        <w:rPr>
          <w:b/>
          <w:sz w:val="22"/>
          <w:szCs w:val="22"/>
        </w:rPr>
        <w:t xml:space="preserve"> </w:t>
      </w:r>
      <w:r w:rsidR="00E069DF">
        <w:rPr>
          <w:b/>
          <w:sz w:val="22"/>
          <w:szCs w:val="22"/>
        </w:rPr>
        <w:t>Мкр38/26</w:t>
      </w:r>
      <w:r w:rsidR="00E069DF" w:rsidRPr="005522E1">
        <w:rPr>
          <w:b/>
          <w:sz w:val="22"/>
          <w:szCs w:val="22"/>
        </w:rPr>
        <w:t>-</w:t>
      </w:r>
      <w:r w:rsidR="00E069DF">
        <w:rPr>
          <w:b/>
          <w:sz w:val="22"/>
          <w:szCs w:val="22"/>
        </w:rPr>
        <w:t>__</w:t>
      </w:r>
      <w:r w:rsidR="00E069DF">
        <w:rPr>
          <w:sz w:val="22"/>
          <w:szCs w:val="22"/>
        </w:rPr>
        <w:t xml:space="preserve"> </w:t>
      </w:r>
      <w:r w:rsidR="00E069DF" w:rsidRPr="00E42312">
        <w:rPr>
          <w:sz w:val="22"/>
          <w:szCs w:val="22"/>
        </w:rPr>
        <w:t>от</w:t>
      </w:r>
      <w:r w:rsidR="00E069DF">
        <w:rPr>
          <w:sz w:val="22"/>
          <w:szCs w:val="22"/>
        </w:rPr>
        <w:t xml:space="preserve"> </w:t>
      </w:r>
      <w:r w:rsidR="00E069DF" w:rsidRPr="00E42312">
        <w:rPr>
          <w:sz w:val="22"/>
          <w:szCs w:val="22"/>
        </w:rPr>
        <w:t xml:space="preserve"> </w:t>
      </w:r>
      <w:r w:rsidR="00E069DF">
        <w:rPr>
          <w:sz w:val="22"/>
          <w:szCs w:val="22"/>
        </w:rPr>
        <w:t>08.06.</w:t>
      </w:r>
      <w:r w:rsidR="00E069DF" w:rsidRPr="00E42312">
        <w:rPr>
          <w:sz w:val="22"/>
          <w:szCs w:val="22"/>
        </w:rPr>
        <w:t>2018г.</w:t>
      </w:r>
      <w:r w:rsidR="00E069DF">
        <w:rPr>
          <w:sz w:val="22"/>
          <w:szCs w:val="22"/>
        </w:rPr>
        <w:t>, заключенному межд</w:t>
      </w:r>
      <w:proofErr w:type="gramStart"/>
      <w:r w:rsidR="00E069DF">
        <w:rPr>
          <w:sz w:val="22"/>
          <w:szCs w:val="22"/>
        </w:rPr>
        <w:t xml:space="preserve">у </w:t>
      </w:r>
      <w:r w:rsidR="00E069DF" w:rsidRPr="00E42312">
        <w:rPr>
          <w:sz w:val="22"/>
          <w:szCs w:val="22"/>
        </w:rPr>
        <w:t>ООО</w:t>
      </w:r>
      <w:proofErr w:type="gramEnd"/>
      <w:r w:rsidR="00E069DF" w:rsidRPr="00E42312">
        <w:rPr>
          <w:sz w:val="22"/>
          <w:szCs w:val="22"/>
        </w:rPr>
        <w:t xml:space="preserve"> «</w:t>
      </w:r>
      <w:r w:rsidR="00E069DF">
        <w:rPr>
          <w:sz w:val="22"/>
          <w:szCs w:val="22"/>
        </w:rPr>
        <w:t>Подрядчик</w:t>
      </w:r>
      <w:r w:rsidR="00E069DF" w:rsidRPr="00E42312">
        <w:rPr>
          <w:sz w:val="22"/>
          <w:szCs w:val="22"/>
        </w:rPr>
        <w:t xml:space="preserve">» и </w:t>
      </w:r>
      <w:r w:rsidR="00E069DF">
        <w:rPr>
          <w:sz w:val="22"/>
          <w:szCs w:val="22"/>
        </w:rPr>
        <w:t>ФИО</w:t>
      </w:r>
    </w:p>
    <w:p w:rsidR="00BA6D05" w:rsidRPr="00E42312" w:rsidRDefault="002F3817" w:rsidP="00B501A6">
      <w:pPr>
        <w:ind w:left="4820"/>
        <w:jc w:val="both"/>
        <w:rPr>
          <w:sz w:val="22"/>
          <w:szCs w:val="22"/>
        </w:rPr>
      </w:pPr>
      <w:r>
        <w:rPr>
          <w:sz w:val="22"/>
          <w:szCs w:val="22"/>
        </w:rPr>
        <w:t xml:space="preserve"> </w:t>
      </w:r>
      <w:r w:rsidR="009B3D66">
        <w:rPr>
          <w:sz w:val="22"/>
          <w:szCs w:val="22"/>
        </w:rPr>
        <w:t xml:space="preserve"> </w:t>
      </w:r>
    </w:p>
    <w:p w:rsidR="00A9754A" w:rsidRPr="00E42312" w:rsidRDefault="00A9754A" w:rsidP="00B501A6">
      <w:pPr>
        <w:ind w:left="4962"/>
        <w:jc w:val="both"/>
        <w:rPr>
          <w:sz w:val="22"/>
          <w:szCs w:val="22"/>
        </w:rPr>
      </w:pPr>
    </w:p>
    <w:p w:rsidR="00EA7CAD" w:rsidRPr="00E42312" w:rsidRDefault="00EA7CAD" w:rsidP="00B501A6">
      <w:pPr>
        <w:jc w:val="center"/>
        <w:rPr>
          <w:rFonts w:ascii="GOST type B" w:hAnsi="GOST type B"/>
          <w:sz w:val="22"/>
          <w:szCs w:val="22"/>
        </w:rPr>
      </w:pPr>
    </w:p>
    <w:p w:rsidR="00EA1EDD" w:rsidRPr="00EB5AB7" w:rsidRDefault="00C83E0C" w:rsidP="00B501A6">
      <w:pPr>
        <w:jc w:val="center"/>
        <w:rPr>
          <w:rFonts w:ascii="GOST type B" w:hAnsi="GOST type B"/>
          <w:sz w:val="28"/>
          <w:szCs w:val="28"/>
        </w:rPr>
      </w:pPr>
      <w:r w:rsidRPr="00EB5AB7">
        <w:rPr>
          <w:rFonts w:ascii="GOST type B" w:hAnsi="GOST type B"/>
          <w:sz w:val="28"/>
          <w:szCs w:val="28"/>
        </w:rPr>
        <w:t>Планировка</w:t>
      </w:r>
    </w:p>
    <w:p w:rsidR="00C83E0C" w:rsidRPr="00EB5AB7" w:rsidRDefault="00C83E0C" w:rsidP="00B501A6">
      <w:pPr>
        <w:jc w:val="center"/>
        <w:rPr>
          <w:rFonts w:ascii="GOST type B" w:hAnsi="GOST type B"/>
          <w:sz w:val="28"/>
          <w:szCs w:val="28"/>
        </w:rPr>
      </w:pPr>
      <w:r w:rsidRPr="00EB5AB7">
        <w:rPr>
          <w:rFonts w:ascii="GOST type B" w:hAnsi="GOST type B"/>
          <w:sz w:val="28"/>
          <w:szCs w:val="28"/>
        </w:rPr>
        <w:t xml:space="preserve"> жилого помещения на поэтажном плане Дома</w:t>
      </w:r>
    </w:p>
    <w:p w:rsidR="000D775E" w:rsidRDefault="00C83E0C" w:rsidP="00B501A6">
      <w:pPr>
        <w:jc w:val="center"/>
        <w:rPr>
          <w:rFonts w:ascii="GOST type B" w:hAnsi="GOST type B"/>
          <w:sz w:val="28"/>
          <w:szCs w:val="28"/>
        </w:rPr>
      </w:pPr>
      <w:r w:rsidRPr="00EB5AB7">
        <w:rPr>
          <w:rFonts w:ascii="GOST type B" w:hAnsi="GOST type B"/>
          <w:sz w:val="28"/>
          <w:szCs w:val="28"/>
        </w:rPr>
        <w:t xml:space="preserve">Подъезд - </w:t>
      </w:r>
      <w:r w:rsidR="005404C4">
        <w:rPr>
          <w:rFonts w:ascii="GOST type B" w:hAnsi="GOST type B"/>
          <w:sz w:val="28"/>
          <w:szCs w:val="28"/>
        </w:rPr>
        <w:t>7</w:t>
      </w:r>
      <w:r w:rsidRPr="00EB5AB7">
        <w:rPr>
          <w:rFonts w:ascii="GOST type B" w:hAnsi="GOST type B"/>
          <w:sz w:val="28"/>
          <w:szCs w:val="28"/>
        </w:rPr>
        <w:t xml:space="preserve">, этаж </w:t>
      </w:r>
      <w:r w:rsidR="00565BE5" w:rsidRPr="00EB5AB7">
        <w:rPr>
          <w:rFonts w:ascii="GOST type B" w:hAnsi="GOST type B"/>
          <w:sz w:val="28"/>
          <w:szCs w:val="28"/>
        </w:rPr>
        <w:t>–</w:t>
      </w:r>
      <w:r w:rsidR="009F00FF" w:rsidRPr="00EB5AB7">
        <w:rPr>
          <w:rFonts w:ascii="GOST type B" w:hAnsi="GOST type B"/>
          <w:sz w:val="28"/>
          <w:szCs w:val="28"/>
        </w:rPr>
        <w:t xml:space="preserve"> </w:t>
      </w:r>
      <w:r w:rsidR="00E069DF">
        <w:rPr>
          <w:rFonts w:ascii="GOST type B" w:hAnsi="GOST type B"/>
          <w:sz w:val="28"/>
          <w:szCs w:val="28"/>
        </w:rPr>
        <w:t>__</w:t>
      </w:r>
      <w:r w:rsidR="00EA5773" w:rsidRPr="00EB5AB7">
        <w:rPr>
          <w:rFonts w:ascii="GOST type B" w:hAnsi="GOST type B"/>
          <w:sz w:val="28"/>
          <w:szCs w:val="28"/>
        </w:rPr>
        <w:t>, п</w:t>
      </w:r>
      <w:r w:rsidRPr="00EB5AB7">
        <w:rPr>
          <w:rFonts w:ascii="GOST type B" w:hAnsi="GOST type B"/>
          <w:sz w:val="28"/>
          <w:szCs w:val="28"/>
        </w:rPr>
        <w:t xml:space="preserve">орядковый номер помещения </w:t>
      </w:r>
      <w:r w:rsidRPr="00EB5AB7">
        <w:rPr>
          <w:sz w:val="28"/>
          <w:szCs w:val="28"/>
        </w:rPr>
        <w:t>–</w:t>
      </w:r>
      <w:r w:rsidR="000304F8" w:rsidRPr="00EB5AB7">
        <w:rPr>
          <w:sz w:val="28"/>
          <w:szCs w:val="28"/>
        </w:rPr>
        <w:t xml:space="preserve"> </w:t>
      </w:r>
      <w:r w:rsidR="00E069DF">
        <w:rPr>
          <w:sz w:val="28"/>
          <w:szCs w:val="28"/>
        </w:rPr>
        <w:t>___</w:t>
      </w:r>
    </w:p>
    <w:p w:rsidR="000D775E" w:rsidRDefault="000D775E" w:rsidP="00B501A6">
      <w:pPr>
        <w:tabs>
          <w:tab w:val="left" w:pos="5340"/>
        </w:tabs>
        <w:rPr>
          <w:b/>
          <w:sz w:val="22"/>
          <w:szCs w:val="22"/>
        </w:rPr>
      </w:pPr>
    </w:p>
    <w:p w:rsidR="000D775E" w:rsidRDefault="009405B7" w:rsidP="0071529F">
      <w:pPr>
        <w:tabs>
          <w:tab w:val="left" w:pos="5340"/>
        </w:tabs>
        <w:jc w:val="center"/>
        <w:rPr>
          <w:b/>
          <w:sz w:val="22"/>
          <w:szCs w:val="22"/>
        </w:rPr>
      </w:pPr>
      <w:r>
        <w:rPr>
          <w:b/>
          <w:noProof/>
          <w:sz w:val="22"/>
          <w:szCs w:val="22"/>
        </w:rPr>
        <w:pict>
          <v:roundrect id="_x0000_s1044" style="position:absolute;left:0;text-align:left;margin-left:117.75pt;margin-top:223.35pt;width:160.25pt;height:167.15pt;z-index:251658240" arcsize="10923f" filled="f" strokeweight="3pt"/>
        </w:pict>
      </w:r>
      <w:r w:rsidR="009274A0">
        <w:rPr>
          <w:b/>
          <w:noProof/>
          <w:sz w:val="22"/>
          <w:szCs w:val="22"/>
        </w:rPr>
        <w:drawing>
          <wp:inline distT="0" distB="0" distL="0" distR="0">
            <wp:extent cx="5899785" cy="504888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899785" cy="5048885"/>
                    </a:xfrm>
                    <a:prstGeom prst="rect">
                      <a:avLst/>
                    </a:prstGeom>
                    <a:noFill/>
                    <a:ln w="9525">
                      <a:noFill/>
                      <a:miter lim="800000"/>
                      <a:headEnd/>
                      <a:tailEnd/>
                    </a:ln>
                  </pic:spPr>
                </pic:pic>
              </a:graphicData>
            </a:graphic>
          </wp:inline>
        </w:drawing>
      </w:r>
    </w:p>
    <w:p w:rsidR="000D775E" w:rsidRDefault="000D775E" w:rsidP="00B501A6">
      <w:pPr>
        <w:tabs>
          <w:tab w:val="left" w:pos="5340"/>
        </w:tabs>
        <w:rPr>
          <w:b/>
          <w:sz w:val="22"/>
          <w:szCs w:val="22"/>
        </w:rPr>
      </w:pPr>
    </w:p>
    <w:p w:rsidR="000D775E" w:rsidRDefault="000D775E" w:rsidP="00B501A6">
      <w:pPr>
        <w:tabs>
          <w:tab w:val="left" w:pos="5340"/>
        </w:tabs>
        <w:rPr>
          <w:b/>
          <w:sz w:val="22"/>
          <w:szCs w:val="22"/>
        </w:rPr>
      </w:pPr>
    </w:p>
    <w:p w:rsidR="000D775E" w:rsidRDefault="000D775E" w:rsidP="00B501A6">
      <w:pPr>
        <w:tabs>
          <w:tab w:val="left" w:pos="5340"/>
        </w:tabs>
        <w:rPr>
          <w:b/>
          <w:sz w:val="22"/>
          <w:szCs w:val="22"/>
        </w:rPr>
      </w:pPr>
    </w:p>
    <w:p w:rsidR="000D775E" w:rsidRDefault="000D775E" w:rsidP="00B501A6">
      <w:pPr>
        <w:tabs>
          <w:tab w:val="left" w:pos="5340"/>
        </w:tabs>
        <w:rPr>
          <w:b/>
          <w:sz w:val="22"/>
          <w:szCs w:val="22"/>
        </w:rPr>
      </w:pPr>
    </w:p>
    <w:p w:rsidR="000D775E" w:rsidRPr="00E42312" w:rsidRDefault="000D775E" w:rsidP="00B501A6">
      <w:pPr>
        <w:tabs>
          <w:tab w:val="left" w:pos="5340"/>
        </w:tabs>
        <w:rPr>
          <w:sz w:val="22"/>
          <w:szCs w:val="22"/>
        </w:rPr>
      </w:pPr>
      <w:r w:rsidRPr="00E42312">
        <w:rPr>
          <w:b/>
          <w:sz w:val="22"/>
          <w:szCs w:val="22"/>
        </w:rPr>
        <w:t>«Застройщик»</w:t>
      </w:r>
      <w:r w:rsidRPr="00E42312">
        <w:rPr>
          <w:sz w:val="22"/>
          <w:szCs w:val="22"/>
        </w:rPr>
        <w:tab/>
      </w:r>
      <w:r w:rsidR="009274A0">
        <w:rPr>
          <w:sz w:val="22"/>
          <w:szCs w:val="22"/>
        </w:rPr>
        <w:t xml:space="preserve">                    </w:t>
      </w:r>
      <w:r w:rsidRPr="00E42312">
        <w:rPr>
          <w:b/>
          <w:sz w:val="22"/>
          <w:szCs w:val="22"/>
        </w:rPr>
        <w:t>«Дольщик»</w:t>
      </w:r>
    </w:p>
    <w:p w:rsidR="000D775E" w:rsidRPr="00E42312" w:rsidRDefault="000D775E" w:rsidP="00B501A6">
      <w:pPr>
        <w:tabs>
          <w:tab w:val="left" w:pos="5340"/>
        </w:tabs>
        <w:rPr>
          <w:sz w:val="22"/>
          <w:szCs w:val="22"/>
        </w:rPr>
      </w:pPr>
    </w:p>
    <w:p w:rsidR="000D775E" w:rsidRPr="00E42312" w:rsidRDefault="000D775E" w:rsidP="00B501A6">
      <w:pPr>
        <w:shd w:val="clear" w:color="auto" w:fill="FFFFFF"/>
        <w:rPr>
          <w:sz w:val="22"/>
          <w:szCs w:val="22"/>
        </w:rPr>
      </w:pPr>
      <w:r w:rsidRPr="00E42312">
        <w:rPr>
          <w:sz w:val="22"/>
          <w:szCs w:val="22"/>
        </w:rPr>
        <w:t xml:space="preserve">________________ </w:t>
      </w:r>
      <w:proofErr w:type="spellStart"/>
      <w:r w:rsidRPr="00E42312">
        <w:rPr>
          <w:sz w:val="22"/>
          <w:szCs w:val="22"/>
        </w:rPr>
        <w:t>Р.Г.Кайгулов</w:t>
      </w:r>
      <w:proofErr w:type="spellEnd"/>
      <w:r w:rsidRPr="00E42312">
        <w:rPr>
          <w:sz w:val="22"/>
          <w:szCs w:val="22"/>
        </w:rPr>
        <w:tab/>
      </w:r>
      <w:r w:rsidRPr="00E42312">
        <w:rPr>
          <w:sz w:val="22"/>
          <w:szCs w:val="22"/>
        </w:rPr>
        <w:tab/>
      </w:r>
      <w:r w:rsidRPr="00E42312">
        <w:rPr>
          <w:sz w:val="22"/>
          <w:szCs w:val="22"/>
        </w:rPr>
        <w:tab/>
      </w:r>
      <w:r>
        <w:rPr>
          <w:sz w:val="22"/>
          <w:szCs w:val="22"/>
        </w:rPr>
        <w:t xml:space="preserve">       </w:t>
      </w:r>
      <w:r w:rsidR="009274A0">
        <w:rPr>
          <w:sz w:val="22"/>
          <w:szCs w:val="22"/>
        </w:rPr>
        <w:t xml:space="preserve">              </w:t>
      </w:r>
      <w:r w:rsidRPr="00E42312">
        <w:rPr>
          <w:sz w:val="22"/>
          <w:szCs w:val="22"/>
        </w:rPr>
        <w:t>________</w:t>
      </w:r>
      <w:r>
        <w:rPr>
          <w:sz w:val="22"/>
          <w:szCs w:val="22"/>
        </w:rPr>
        <w:t>___</w:t>
      </w:r>
      <w:r w:rsidRPr="00E42312">
        <w:rPr>
          <w:sz w:val="22"/>
          <w:szCs w:val="22"/>
        </w:rPr>
        <w:t>/_________________</w:t>
      </w:r>
    </w:p>
    <w:p w:rsidR="000D775E" w:rsidRPr="000D775E" w:rsidRDefault="000D775E" w:rsidP="00B501A6">
      <w:pPr>
        <w:jc w:val="center"/>
        <w:rPr>
          <w:rFonts w:ascii="GOST type B" w:hAnsi="GOST type B"/>
          <w:sz w:val="28"/>
          <w:szCs w:val="28"/>
        </w:rPr>
      </w:pPr>
    </w:p>
    <w:sectPr w:rsidR="000D775E" w:rsidRPr="000D775E" w:rsidSect="00F94C1D">
      <w:footerReference w:type="even" r:id="rId16"/>
      <w:footerReference w:type="default" r:id="rId17"/>
      <w:pgSz w:w="11906" w:h="16838"/>
      <w:pgMar w:top="426" w:right="707" w:bottom="0" w:left="851" w:header="85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079" w:rsidRDefault="00036079">
      <w:r>
        <w:separator/>
      </w:r>
    </w:p>
  </w:endnote>
  <w:endnote w:type="continuationSeparator" w:id="1">
    <w:p w:rsidR="00036079" w:rsidRDefault="00036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B">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0B" w:rsidRDefault="009405B7" w:rsidP="00CE2666">
    <w:pPr>
      <w:pStyle w:val="a4"/>
      <w:framePr w:wrap="around" w:vAnchor="text" w:hAnchor="margin" w:xAlign="right" w:y="1"/>
      <w:rPr>
        <w:rStyle w:val="ae"/>
      </w:rPr>
    </w:pPr>
    <w:r>
      <w:rPr>
        <w:rStyle w:val="ae"/>
      </w:rPr>
      <w:fldChar w:fldCharType="begin"/>
    </w:r>
    <w:r w:rsidR="0003040B">
      <w:rPr>
        <w:rStyle w:val="ae"/>
      </w:rPr>
      <w:instrText xml:space="preserve">PAGE  </w:instrText>
    </w:r>
    <w:r>
      <w:rPr>
        <w:rStyle w:val="ae"/>
      </w:rPr>
      <w:fldChar w:fldCharType="end"/>
    </w:r>
  </w:p>
  <w:p w:rsidR="0003040B" w:rsidRDefault="0003040B" w:rsidP="00C6789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7728"/>
      <w:docPartObj>
        <w:docPartGallery w:val="Page Numbers (Bottom of Page)"/>
        <w:docPartUnique/>
      </w:docPartObj>
    </w:sdtPr>
    <w:sdtContent>
      <w:p w:rsidR="0003040B" w:rsidRDefault="009405B7" w:rsidP="00866C06">
        <w:pPr>
          <w:pStyle w:val="a4"/>
          <w:jc w:val="center"/>
        </w:pPr>
        <w:fldSimple w:instr=" PAGE   \* MERGEFORMAT ">
          <w:r w:rsidR="00E069DF">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079" w:rsidRDefault="00036079">
      <w:r>
        <w:separator/>
      </w:r>
    </w:p>
  </w:footnote>
  <w:footnote w:type="continuationSeparator" w:id="1">
    <w:p w:rsidR="00036079" w:rsidRDefault="00036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rPr>
        <w:rFonts w:hint="default"/>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11D4687"/>
    <w:multiLevelType w:val="multilevel"/>
    <w:tmpl w:val="9E92D21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nsid w:val="3A017CD8"/>
    <w:multiLevelType w:val="singleLevel"/>
    <w:tmpl w:val="00000002"/>
    <w:lvl w:ilvl="0">
      <w:start w:val="1"/>
      <w:numFmt w:val="decimal"/>
      <w:lvlText w:val="%1."/>
      <w:lvlJc w:val="left"/>
      <w:pPr>
        <w:tabs>
          <w:tab w:val="num" w:pos="0"/>
        </w:tabs>
        <w:ind w:left="1068" w:hanging="360"/>
      </w:pPr>
      <w:rPr>
        <w:rFonts w:hint="default"/>
      </w:rPr>
    </w:lvl>
  </w:abstractNum>
  <w:abstractNum w:abstractNumId="5">
    <w:nsid w:val="4B221B4C"/>
    <w:multiLevelType w:val="hybridMultilevel"/>
    <w:tmpl w:val="DA80DF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rawingGridVerticalSpacing w:val="6"/>
  <w:displayHorizontalDrawingGridEvery w:val="2"/>
  <w:characterSpacingControl w:val="doNotCompress"/>
  <w:footnotePr>
    <w:footnote w:id="0"/>
    <w:footnote w:id="1"/>
  </w:footnotePr>
  <w:endnotePr>
    <w:endnote w:id="0"/>
    <w:endnote w:id="1"/>
  </w:endnotePr>
  <w:compat/>
  <w:rsids>
    <w:rsidRoot w:val="00D90CA7"/>
    <w:rsid w:val="00004528"/>
    <w:rsid w:val="00004EAA"/>
    <w:rsid w:val="00010CC5"/>
    <w:rsid w:val="000111C7"/>
    <w:rsid w:val="000167A5"/>
    <w:rsid w:val="00017B76"/>
    <w:rsid w:val="00021D6A"/>
    <w:rsid w:val="00026665"/>
    <w:rsid w:val="00027C23"/>
    <w:rsid w:val="000300F4"/>
    <w:rsid w:val="0003040B"/>
    <w:rsid w:val="000304F8"/>
    <w:rsid w:val="000307A1"/>
    <w:rsid w:val="0003384D"/>
    <w:rsid w:val="00035A2E"/>
    <w:rsid w:val="00036079"/>
    <w:rsid w:val="000370B1"/>
    <w:rsid w:val="00037FA9"/>
    <w:rsid w:val="00040B89"/>
    <w:rsid w:val="000420AE"/>
    <w:rsid w:val="00042ADF"/>
    <w:rsid w:val="00043229"/>
    <w:rsid w:val="00043DB6"/>
    <w:rsid w:val="0004425C"/>
    <w:rsid w:val="000445B9"/>
    <w:rsid w:val="000463AB"/>
    <w:rsid w:val="00046C42"/>
    <w:rsid w:val="00050F88"/>
    <w:rsid w:val="00051786"/>
    <w:rsid w:val="00051A61"/>
    <w:rsid w:val="000573F5"/>
    <w:rsid w:val="00062A16"/>
    <w:rsid w:val="00064E50"/>
    <w:rsid w:val="00066127"/>
    <w:rsid w:val="00070569"/>
    <w:rsid w:val="00071C55"/>
    <w:rsid w:val="0007328C"/>
    <w:rsid w:val="0007431A"/>
    <w:rsid w:val="0007608D"/>
    <w:rsid w:val="000762FD"/>
    <w:rsid w:val="000762FF"/>
    <w:rsid w:val="0008038D"/>
    <w:rsid w:val="000830A0"/>
    <w:rsid w:val="00084144"/>
    <w:rsid w:val="00084DC2"/>
    <w:rsid w:val="000850A2"/>
    <w:rsid w:val="00087BC3"/>
    <w:rsid w:val="000918C8"/>
    <w:rsid w:val="00093A83"/>
    <w:rsid w:val="00093F97"/>
    <w:rsid w:val="000960B1"/>
    <w:rsid w:val="000A0709"/>
    <w:rsid w:val="000A08A3"/>
    <w:rsid w:val="000A13D0"/>
    <w:rsid w:val="000A4F55"/>
    <w:rsid w:val="000A7752"/>
    <w:rsid w:val="000B0D05"/>
    <w:rsid w:val="000B5768"/>
    <w:rsid w:val="000C22C7"/>
    <w:rsid w:val="000C3440"/>
    <w:rsid w:val="000C3CA1"/>
    <w:rsid w:val="000C5490"/>
    <w:rsid w:val="000C6433"/>
    <w:rsid w:val="000C6B45"/>
    <w:rsid w:val="000D5312"/>
    <w:rsid w:val="000D775E"/>
    <w:rsid w:val="000E04B6"/>
    <w:rsid w:val="000E0F56"/>
    <w:rsid w:val="000E26A5"/>
    <w:rsid w:val="000E32DE"/>
    <w:rsid w:val="000E44ED"/>
    <w:rsid w:val="000E4541"/>
    <w:rsid w:val="000E5A97"/>
    <w:rsid w:val="000E6E8E"/>
    <w:rsid w:val="000F41E8"/>
    <w:rsid w:val="000F4BDF"/>
    <w:rsid w:val="000F64D2"/>
    <w:rsid w:val="00100303"/>
    <w:rsid w:val="001029DD"/>
    <w:rsid w:val="001062C8"/>
    <w:rsid w:val="00107E64"/>
    <w:rsid w:val="00111E97"/>
    <w:rsid w:val="0011212E"/>
    <w:rsid w:val="001122F6"/>
    <w:rsid w:val="00112448"/>
    <w:rsid w:val="00117DC8"/>
    <w:rsid w:val="001215DE"/>
    <w:rsid w:val="00121A04"/>
    <w:rsid w:val="0012759F"/>
    <w:rsid w:val="00130F5B"/>
    <w:rsid w:val="00132281"/>
    <w:rsid w:val="00135B66"/>
    <w:rsid w:val="0014077C"/>
    <w:rsid w:val="00141175"/>
    <w:rsid w:val="00141769"/>
    <w:rsid w:val="00141DFA"/>
    <w:rsid w:val="00142647"/>
    <w:rsid w:val="00143233"/>
    <w:rsid w:val="0014502C"/>
    <w:rsid w:val="00145380"/>
    <w:rsid w:val="0015236D"/>
    <w:rsid w:val="001563D0"/>
    <w:rsid w:val="001601FC"/>
    <w:rsid w:val="0016115D"/>
    <w:rsid w:val="00161C9A"/>
    <w:rsid w:val="0016416A"/>
    <w:rsid w:val="001642DE"/>
    <w:rsid w:val="00170033"/>
    <w:rsid w:val="00171537"/>
    <w:rsid w:val="00172FC7"/>
    <w:rsid w:val="00175C0E"/>
    <w:rsid w:val="00175E6E"/>
    <w:rsid w:val="00177605"/>
    <w:rsid w:val="00180339"/>
    <w:rsid w:val="001807C8"/>
    <w:rsid w:val="00181AB3"/>
    <w:rsid w:val="00182B2B"/>
    <w:rsid w:val="00186019"/>
    <w:rsid w:val="0019534E"/>
    <w:rsid w:val="00195E09"/>
    <w:rsid w:val="001A12D0"/>
    <w:rsid w:val="001A2121"/>
    <w:rsid w:val="001A58C8"/>
    <w:rsid w:val="001A5F1E"/>
    <w:rsid w:val="001A5FC7"/>
    <w:rsid w:val="001B0B1C"/>
    <w:rsid w:val="001B5237"/>
    <w:rsid w:val="001B5681"/>
    <w:rsid w:val="001C01E4"/>
    <w:rsid w:val="001C2B3B"/>
    <w:rsid w:val="001C2CB7"/>
    <w:rsid w:val="001C5389"/>
    <w:rsid w:val="001C5B6E"/>
    <w:rsid w:val="001C62D0"/>
    <w:rsid w:val="001C7B92"/>
    <w:rsid w:val="001C7CB7"/>
    <w:rsid w:val="001D06CC"/>
    <w:rsid w:val="001D5091"/>
    <w:rsid w:val="001D6C6C"/>
    <w:rsid w:val="001D7C2B"/>
    <w:rsid w:val="001E3101"/>
    <w:rsid w:val="001E3143"/>
    <w:rsid w:val="001E528E"/>
    <w:rsid w:val="001E594B"/>
    <w:rsid w:val="001E74F6"/>
    <w:rsid w:val="001F31A3"/>
    <w:rsid w:val="001F31E9"/>
    <w:rsid w:val="001F3806"/>
    <w:rsid w:val="001F5BB0"/>
    <w:rsid w:val="001F6A25"/>
    <w:rsid w:val="001F75F2"/>
    <w:rsid w:val="0020064C"/>
    <w:rsid w:val="0020078F"/>
    <w:rsid w:val="00200864"/>
    <w:rsid w:val="00201B1B"/>
    <w:rsid w:val="002020C2"/>
    <w:rsid w:val="00206FB3"/>
    <w:rsid w:val="002117A2"/>
    <w:rsid w:val="00213398"/>
    <w:rsid w:val="00213850"/>
    <w:rsid w:val="00213D04"/>
    <w:rsid w:val="00214088"/>
    <w:rsid w:val="00216ABC"/>
    <w:rsid w:val="0022151F"/>
    <w:rsid w:val="002235FE"/>
    <w:rsid w:val="00225B44"/>
    <w:rsid w:val="002314C9"/>
    <w:rsid w:val="002340E8"/>
    <w:rsid w:val="002346C5"/>
    <w:rsid w:val="00243670"/>
    <w:rsid w:val="00243872"/>
    <w:rsid w:val="002539C6"/>
    <w:rsid w:val="002542DE"/>
    <w:rsid w:val="00254313"/>
    <w:rsid w:val="00254EBF"/>
    <w:rsid w:val="00256BAE"/>
    <w:rsid w:val="002612DB"/>
    <w:rsid w:val="00261F2C"/>
    <w:rsid w:val="00262C4F"/>
    <w:rsid w:val="002648DA"/>
    <w:rsid w:val="00264B37"/>
    <w:rsid w:val="00273FF9"/>
    <w:rsid w:val="002751A3"/>
    <w:rsid w:val="00277844"/>
    <w:rsid w:val="00281C3A"/>
    <w:rsid w:val="00283AB1"/>
    <w:rsid w:val="00286BA3"/>
    <w:rsid w:val="00287B2A"/>
    <w:rsid w:val="00287D36"/>
    <w:rsid w:val="00291E08"/>
    <w:rsid w:val="00292EDD"/>
    <w:rsid w:val="00294061"/>
    <w:rsid w:val="0029511C"/>
    <w:rsid w:val="002A0D21"/>
    <w:rsid w:val="002A102F"/>
    <w:rsid w:val="002A1EBE"/>
    <w:rsid w:val="002A229B"/>
    <w:rsid w:val="002A6FF9"/>
    <w:rsid w:val="002B01CD"/>
    <w:rsid w:val="002B2DEA"/>
    <w:rsid w:val="002B33A8"/>
    <w:rsid w:val="002B385A"/>
    <w:rsid w:val="002B4ECF"/>
    <w:rsid w:val="002B79D8"/>
    <w:rsid w:val="002B7D58"/>
    <w:rsid w:val="002C0826"/>
    <w:rsid w:val="002C4064"/>
    <w:rsid w:val="002C4755"/>
    <w:rsid w:val="002C5F4D"/>
    <w:rsid w:val="002C6E1D"/>
    <w:rsid w:val="002D21B4"/>
    <w:rsid w:val="002D718D"/>
    <w:rsid w:val="002E097F"/>
    <w:rsid w:val="002E265C"/>
    <w:rsid w:val="002E4270"/>
    <w:rsid w:val="002F004C"/>
    <w:rsid w:val="002F10CB"/>
    <w:rsid w:val="002F1FCD"/>
    <w:rsid w:val="002F225C"/>
    <w:rsid w:val="002F3817"/>
    <w:rsid w:val="002F4F0C"/>
    <w:rsid w:val="002F5260"/>
    <w:rsid w:val="002F7143"/>
    <w:rsid w:val="00300204"/>
    <w:rsid w:val="00301565"/>
    <w:rsid w:val="003016E8"/>
    <w:rsid w:val="0030175F"/>
    <w:rsid w:val="00304CDF"/>
    <w:rsid w:val="00306C4B"/>
    <w:rsid w:val="00307C77"/>
    <w:rsid w:val="00307FF5"/>
    <w:rsid w:val="00311B27"/>
    <w:rsid w:val="00313D1D"/>
    <w:rsid w:val="00314F87"/>
    <w:rsid w:val="00317549"/>
    <w:rsid w:val="003208A9"/>
    <w:rsid w:val="003230A4"/>
    <w:rsid w:val="003253A0"/>
    <w:rsid w:val="003266E3"/>
    <w:rsid w:val="003273AD"/>
    <w:rsid w:val="00331598"/>
    <w:rsid w:val="00333A89"/>
    <w:rsid w:val="00333F35"/>
    <w:rsid w:val="0033451C"/>
    <w:rsid w:val="003349A9"/>
    <w:rsid w:val="00334D79"/>
    <w:rsid w:val="003351D4"/>
    <w:rsid w:val="00335B60"/>
    <w:rsid w:val="0033668D"/>
    <w:rsid w:val="003430AA"/>
    <w:rsid w:val="00345F8C"/>
    <w:rsid w:val="00350EC3"/>
    <w:rsid w:val="00351B3C"/>
    <w:rsid w:val="0035272D"/>
    <w:rsid w:val="00352777"/>
    <w:rsid w:val="00353B70"/>
    <w:rsid w:val="00355886"/>
    <w:rsid w:val="0035612E"/>
    <w:rsid w:val="0036326C"/>
    <w:rsid w:val="00364506"/>
    <w:rsid w:val="003649DE"/>
    <w:rsid w:val="003654EB"/>
    <w:rsid w:val="00365E82"/>
    <w:rsid w:val="00367205"/>
    <w:rsid w:val="00370702"/>
    <w:rsid w:val="00375057"/>
    <w:rsid w:val="003757AD"/>
    <w:rsid w:val="003779C0"/>
    <w:rsid w:val="003803EF"/>
    <w:rsid w:val="00382449"/>
    <w:rsid w:val="00382D0F"/>
    <w:rsid w:val="003879A9"/>
    <w:rsid w:val="00390690"/>
    <w:rsid w:val="003915A7"/>
    <w:rsid w:val="00391662"/>
    <w:rsid w:val="0039218C"/>
    <w:rsid w:val="00394045"/>
    <w:rsid w:val="00394D72"/>
    <w:rsid w:val="00397024"/>
    <w:rsid w:val="003A27DB"/>
    <w:rsid w:val="003A3C4F"/>
    <w:rsid w:val="003A42ED"/>
    <w:rsid w:val="003A437B"/>
    <w:rsid w:val="003A50C4"/>
    <w:rsid w:val="003A5173"/>
    <w:rsid w:val="003B0851"/>
    <w:rsid w:val="003B2A62"/>
    <w:rsid w:val="003B2B87"/>
    <w:rsid w:val="003B4F76"/>
    <w:rsid w:val="003B5C78"/>
    <w:rsid w:val="003B7F44"/>
    <w:rsid w:val="003C6CAE"/>
    <w:rsid w:val="003C771A"/>
    <w:rsid w:val="003C7EEA"/>
    <w:rsid w:val="003D1DF4"/>
    <w:rsid w:val="003D2208"/>
    <w:rsid w:val="003D2214"/>
    <w:rsid w:val="003D4068"/>
    <w:rsid w:val="003D4E34"/>
    <w:rsid w:val="003D6477"/>
    <w:rsid w:val="003E33E4"/>
    <w:rsid w:val="003E3810"/>
    <w:rsid w:val="003E49E0"/>
    <w:rsid w:val="003E5A25"/>
    <w:rsid w:val="003E5D8F"/>
    <w:rsid w:val="003E5EDF"/>
    <w:rsid w:val="003F0DFF"/>
    <w:rsid w:val="003F0ED4"/>
    <w:rsid w:val="003F3E2D"/>
    <w:rsid w:val="003F6BAF"/>
    <w:rsid w:val="003F6CAC"/>
    <w:rsid w:val="004020ED"/>
    <w:rsid w:val="00402969"/>
    <w:rsid w:val="004030B9"/>
    <w:rsid w:val="00403528"/>
    <w:rsid w:val="0040356E"/>
    <w:rsid w:val="0040627F"/>
    <w:rsid w:val="0040702D"/>
    <w:rsid w:val="00407827"/>
    <w:rsid w:val="00407D5A"/>
    <w:rsid w:val="00410027"/>
    <w:rsid w:val="0041427A"/>
    <w:rsid w:val="004160FA"/>
    <w:rsid w:val="00420A81"/>
    <w:rsid w:val="00423A78"/>
    <w:rsid w:val="00425782"/>
    <w:rsid w:val="00427086"/>
    <w:rsid w:val="0042793C"/>
    <w:rsid w:val="00427B18"/>
    <w:rsid w:val="0043019F"/>
    <w:rsid w:val="00432B49"/>
    <w:rsid w:val="00437665"/>
    <w:rsid w:val="00437BF4"/>
    <w:rsid w:val="00437C58"/>
    <w:rsid w:val="0044222E"/>
    <w:rsid w:val="00443667"/>
    <w:rsid w:val="0044381A"/>
    <w:rsid w:val="00445A85"/>
    <w:rsid w:val="00447930"/>
    <w:rsid w:val="00450221"/>
    <w:rsid w:val="00454E05"/>
    <w:rsid w:val="004617AF"/>
    <w:rsid w:val="0046672D"/>
    <w:rsid w:val="00467589"/>
    <w:rsid w:val="00470319"/>
    <w:rsid w:val="0047037C"/>
    <w:rsid w:val="00472BFC"/>
    <w:rsid w:val="00473033"/>
    <w:rsid w:val="00480E64"/>
    <w:rsid w:val="004811BF"/>
    <w:rsid w:val="0048276F"/>
    <w:rsid w:val="004832A3"/>
    <w:rsid w:val="00483BCC"/>
    <w:rsid w:val="00487A9A"/>
    <w:rsid w:val="00487B4E"/>
    <w:rsid w:val="004920ED"/>
    <w:rsid w:val="00492E93"/>
    <w:rsid w:val="004944E6"/>
    <w:rsid w:val="00497345"/>
    <w:rsid w:val="00497A26"/>
    <w:rsid w:val="004A1E1B"/>
    <w:rsid w:val="004A27AB"/>
    <w:rsid w:val="004A3652"/>
    <w:rsid w:val="004A3DA9"/>
    <w:rsid w:val="004A70ED"/>
    <w:rsid w:val="004A755E"/>
    <w:rsid w:val="004B0B9A"/>
    <w:rsid w:val="004C0F85"/>
    <w:rsid w:val="004C1506"/>
    <w:rsid w:val="004C2B45"/>
    <w:rsid w:val="004C3C89"/>
    <w:rsid w:val="004C48E7"/>
    <w:rsid w:val="004D0B26"/>
    <w:rsid w:val="004D1D14"/>
    <w:rsid w:val="004D3A35"/>
    <w:rsid w:val="004D409E"/>
    <w:rsid w:val="004D4704"/>
    <w:rsid w:val="004D590C"/>
    <w:rsid w:val="004D6A10"/>
    <w:rsid w:val="004E2800"/>
    <w:rsid w:val="004E3455"/>
    <w:rsid w:val="004E59D1"/>
    <w:rsid w:val="004E6D83"/>
    <w:rsid w:val="004E6E96"/>
    <w:rsid w:val="004E7259"/>
    <w:rsid w:val="004F12E0"/>
    <w:rsid w:val="004F237B"/>
    <w:rsid w:val="004F5487"/>
    <w:rsid w:val="004F742F"/>
    <w:rsid w:val="004F75BD"/>
    <w:rsid w:val="00500113"/>
    <w:rsid w:val="005015D3"/>
    <w:rsid w:val="00503988"/>
    <w:rsid w:val="00505D87"/>
    <w:rsid w:val="00510AA1"/>
    <w:rsid w:val="00510C71"/>
    <w:rsid w:val="005227D8"/>
    <w:rsid w:val="00523649"/>
    <w:rsid w:val="005246BD"/>
    <w:rsid w:val="0052500C"/>
    <w:rsid w:val="00527650"/>
    <w:rsid w:val="005303E8"/>
    <w:rsid w:val="005312D5"/>
    <w:rsid w:val="00532963"/>
    <w:rsid w:val="00534340"/>
    <w:rsid w:val="00535E33"/>
    <w:rsid w:val="00535EC8"/>
    <w:rsid w:val="00540141"/>
    <w:rsid w:val="005404C4"/>
    <w:rsid w:val="00540F3A"/>
    <w:rsid w:val="00542B5C"/>
    <w:rsid w:val="00543234"/>
    <w:rsid w:val="00544918"/>
    <w:rsid w:val="00546CB5"/>
    <w:rsid w:val="00547994"/>
    <w:rsid w:val="00547999"/>
    <w:rsid w:val="00551AF8"/>
    <w:rsid w:val="005522E1"/>
    <w:rsid w:val="00552F72"/>
    <w:rsid w:val="005530F7"/>
    <w:rsid w:val="00553558"/>
    <w:rsid w:val="00555664"/>
    <w:rsid w:val="0055679E"/>
    <w:rsid w:val="0056091C"/>
    <w:rsid w:val="005609AF"/>
    <w:rsid w:val="00560FBD"/>
    <w:rsid w:val="00562BED"/>
    <w:rsid w:val="00564FDE"/>
    <w:rsid w:val="005652AF"/>
    <w:rsid w:val="00565BE5"/>
    <w:rsid w:val="00566B06"/>
    <w:rsid w:val="0057019A"/>
    <w:rsid w:val="00571975"/>
    <w:rsid w:val="00571D6E"/>
    <w:rsid w:val="00573697"/>
    <w:rsid w:val="00573F39"/>
    <w:rsid w:val="0057577F"/>
    <w:rsid w:val="00576455"/>
    <w:rsid w:val="0057653C"/>
    <w:rsid w:val="005806E9"/>
    <w:rsid w:val="0058117B"/>
    <w:rsid w:val="00583834"/>
    <w:rsid w:val="00591588"/>
    <w:rsid w:val="00591662"/>
    <w:rsid w:val="00593F42"/>
    <w:rsid w:val="005942CA"/>
    <w:rsid w:val="005945CF"/>
    <w:rsid w:val="005975BD"/>
    <w:rsid w:val="005A2A2A"/>
    <w:rsid w:val="005A63A9"/>
    <w:rsid w:val="005A7180"/>
    <w:rsid w:val="005A71C3"/>
    <w:rsid w:val="005B2A75"/>
    <w:rsid w:val="005B53F1"/>
    <w:rsid w:val="005B57EB"/>
    <w:rsid w:val="005B6081"/>
    <w:rsid w:val="005B75FA"/>
    <w:rsid w:val="005C013D"/>
    <w:rsid w:val="005C111C"/>
    <w:rsid w:val="005C1EF5"/>
    <w:rsid w:val="005C27A4"/>
    <w:rsid w:val="005C77A8"/>
    <w:rsid w:val="005D0E47"/>
    <w:rsid w:val="005D13A0"/>
    <w:rsid w:val="005D31B1"/>
    <w:rsid w:val="005D45FE"/>
    <w:rsid w:val="005E0385"/>
    <w:rsid w:val="005E3BF0"/>
    <w:rsid w:val="005E503A"/>
    <w:rsid w:val="005F1C99"/>
    <w:rsid w:val="005F32F4"/>
    <w:rsid w:val="005F57D5"/>
    <w:rsid w:val="00600B78"/>
    <w:rsid w:val="00602776"/>
    <w:rsid w:val="00603202"/>
    <w:rsid w:val="00603538"/>
    <w:rsid w:val="00604940"/>
    <w:rsid w:val="0061032F"/>
    <w:rsid w:val="00612268"/>
    <w:rsid w:val="00613826"/>
    <w:rsid w:val="006157DE"/>
    <w:rsid w:val="00625B0E"/>
    <w:rsid w:val="00631A98"/>
    <w:rsid w:val="00633252"/>
    <w:rsid w:val="006346CA"/>
    <w:rsid w:val="00635DA8"/>
    <w:rsid w:val="0063798E"/>
    <w:rsid w:val="006406FF"/>
    <w:rsid w:val="00641A85"/>
    <w:rsid w:val="0064224F"/>
    <w:rsid w:val="00642516"/>
    <w:rsid w:val="00644F8C"/>
    <w:rsid w:val="00645442"/>
    <w:rsid w:val="00647CB1"/>
    <w:rsid w:val="00647DE8"/>
    <w:rsid w:val="006524C0"/>
    <w:rsid w:val="00652681"/>
    <w:rsid w:val="006535B6"/>
    <w:rsid w:val="006535F9"/>
    <w:rsid w:val="00657ED7"/>
    <w:rsid w:val="0066229A"/>
    <w:rsid w:val="0066640E"/>
    <w:rsid w:val="0067044F"/>
    <w:rsid w:val="00671C85"/>
    <w:rsid w:val="00672371"/>
    <w:rsid w:val="00673345"/>
    <w:rsid w:val="006754E8"/>
    <w:rsid w:val="006808B7"/>
    <w:rsid w:val="00680BF7"/>
    <w:rsid w:val="0068116B"/>
    <w:rsid w:val="00681D72"/>
    <w:rsid w:val="00682786"/>
    <w:rsid w:val="0068503D"/>
    <w:rsid w:val="0069454E"/>
    <w:rsid w:val="00696DA8"/>
    <w:rsid w:val="006A0C2F"/>
    <w:rsid w:val="006A250B"/>
    <w:rsid w:val="006B0F71"/>
    <w:rsid w:val="006B3D97"/>
    <w:rsid w:val="006B6E8E"/>
    <w:rsid w:val="006C029F"/>
    <w:rsid w:val="006C14D1"/>
    <w:rsid w:val="006C15B8"/>
    <w:rsid w:val="006C21E4"/>
    <w:rsid w:val="006C311C"/>
    <w:rsid w:val="006C70D1"/>
    <w:rsid w:val="006E22A5"/>
    <w:rsid w:val="006E30B2"/>
    <w:rsid w:val="006E3918"/>
    <w:rsid w:val="006E4B70"/>
    <w:rsid w:val="006E4C76"/>
    <w:rsid w:val="006F03EF"/>
    <w:rsid w:val="006F0503"/>
    <w:rsid w:val="006F05AC"/>
    <w:rsid w:val="006F1C3B"/>
    <w:rsid w:val="006F2E9C"/>
    <w:rsid w:val="006F3F1E"/>
    <w:rsid w:val="006F40BE"/>
    <w:rsid w:val="006F481F"/>
    <w:rsid w:val="00701A0D"/>
    <w:rsid w:val="0070486B"/>
    <w:rsid w:val="00704A51"/>
    <w:rsid w:val="007054C5"/>
    <w:rsid w:val="00707B9D"/>
    <w:rsid w:val="00711537"/>
    <w:rsid w:val="00711B41"/>
    <w:rsid w:val="00714BAB"/>
    <w:rsid w:val="0071529F"/>
    <w:rsid w:val="00717526"/>
    <w:rsid w:val="00717DC6"/>
    <w:rsid w:val="00720B88"/>
    <w:rsid w:val="0073387A"/>
    <w:rsid w:val="007413E3"/>
    <w:rsid w:val="00742353"/>
    <w:rsid w:val="00742A50"/>
    <w:rsid w:val="00745639"/>
    <w:rsid w:val="00746EE8"/>
    <w:rsid w:val="0075104D"/>
    <w:rsid w:val="007511B8"/>
    <w:rsid w:val="00755898"/>
    <w:rsid w:val="00760B37"/>
    <w:rsid w:val="00760C3A"/>
    <w:rsid w:val="00760CEC"/>
    <w:rsid w:val="00761D5B"/>
    <w:rsid w:val="00764168"/>
    <w:rsid w:val="00766892"/>
    <w:rsid w:val="00767A32"/>
    <w:rsid w:val="0077082F"/>
    <w:rsid w:val="00771F1D"/>
    <w:rsid w:val="00772B80"/>
    <w:rsid w:val="00773A5E"/>
    <w:rsid w:val="007752EC"/>
    <w:rsid w:val="007773E7"/>
    <w:rsid w:val="00782F77"/>
    <w:rsid w:val="00785267"/>
    <w:rsid w:val="00785B14"/>
    <w:rsid w:val="007879AB"/>
    <w:rsid w:val="00787B81"/>
    <w:rsid w:val="0079016E"/>
    <w:rsid w:val="0079172B"/>
    <w:rsid w:val="00792421"/>
    <w:rsid w:val="0079276E"/>
    <w:rsid w:val="00792F7E"/>
    <w:rsid w:val="00793917"/>
    <w:rsid w:val="00793D73"/>
    <w:rsid w:val="00793E76"/>
    <w:rsid w:val="0079463B"/>
    <w:rsid w:val="007954CC"/>
    <w:rsid w:val="00795ADD"/>
    <w:rsid w:val="00795B7E"/>
    <w:rsid w:val="00797CC6"/>
    <w:rsid w:val="007A076A"/>
    <w:rsid w:val="007A1BA7"/>
    <w:rsid w:val="007A1C4B"/>
    <w:rsid w:val="007A45CC"/>
    <w:rsid w:val="007A6013"/>
    <w:rsid w:val="007B0213"/>
    <w:rsid w:val="007B06A5"/>
    <w:rsid w:val="007B09A9"/>
    <w:rsid w:val="007B17C9"/>
    <w:rsid w:val="007B2132"/>
    <w:rsid w:val="007B493B"/>
    <w:rsid w:val="007B4EE3"/>
    <w:rsid w:val="007B7F20"/>
    <w:rsid w:val="007C374E"/>
    <w:rsid w:val="007C462A"/>
    <w:rsid w:val="007C5695"/>
    <w:rsid w:val="007C594C"/>
    <w:rsid w:val="007D2939"/>
    <w:rsid w:val="007E0B64"/>
    <w:rsid w:val="007E4B40"/>
    <w:rsid w:val="007F08F7"/>
    <w:rsid w:val="007F1DA4"/>
    <w:rsid w:val="007F20B8"/>
    <w:rsid w:val="007F2348"/>
    <w:rsid w:val="007F29B1"/>
    <w:rsid w:val="007F52D1"/>
    <w:rsid w:val="007F6339"/>
    <w:rsid w:val="007F65C6"/>
    <w:rsid w:val="008015D8"/>
    <w:rsid w:val="00802508"/>
    <w:rsid w:val="00805A9C"/>
    <w:rsid w:val="00806642"/>
    <w:rsid w:val="00806F4C"/>
    <w:rsid w:val="0081081D"/>
    <w:rsid w:val="0081101C"/>
    <w:rsid w:val="00812C9C"/>
    <w:rsid w:val="00814DFE"/>
    <w:rsid w:val="00815BB7"/>
    <w:rsid w:val="008161C8"/>
    <w:rsid w:val="00817BDE"/>
    <w:rsid w:val="00817E61"/>
    <w:rsid w:val="008204FE"/>
    <w:rsid w:val="008210F0"/>
    <w:rsid w:val="00821D2C"/>
    <w:rsid w:val="00824065"/>
    <w:rsid w:val="0082508C"/>
    <w:rsid w:val="00826A97"/>
    <w:rsid w:val="0082784F"/>
    <w:rsid w:val="00830737"/>
    <w:rsid w:val="00835242"/>
    <w:rsid w:val="00836111"/>
    <w:rsid w:val="00836D8D"/>
    <w:rsid w:val="0083782A"/>
    <w:rsid w:val="00842DF4"/>
    <w:rsid w:val="0084369B"/>
    <w:rsid w:val="00844416"/>
    <w:rsid w:val="00845302"/>
    <w:rsid w:val="00847CF8"/>
    <w:rsid w:val="008510CE"/>
    <w:rsid w:val="008515A1"/>
    <w:rsid w:val="00852BA4"/>
    <w:rsid w:val="008533B2"/>
    <w:rsid w:val="00855E64"/>
    <w:rsid w:val="00857F5E"/>
    <w:rsid w:val="00862A4B"/>
    <w:rsid w:val="00864100"/>
    <w:rsid w:val="0086412A"/>
    <w:rsid w:val="00866381"/>
    <w:rsid w:val="00866C06"/>
    <w:rsid w:val="00867A47"/>
    <w:rsid w:val="00871857"/>
    <w:rsid w:val="008721EB"/>
    <w:rsid w:val="008723E6"/>
    <w:rsid w:val="00872744"/>
    <w:rsid w:val="0087423A"/>
    <w:rsid w:val="00875814"/>
    <w:rsid w:val="008809C4"/>
    <w:rsid w:val="008825BC"/>
    <w:rsid w:val="008829C3"/>
    <w:rsid w:val="008830CE"/>
    <w:rsid w:val="00887EC0"/>
    <w:rsid w:val="0089119A"/>
    <w:rsid w:val="00892FF3"/>
    <w:rsid w:val="00894E8E"/>
    <w:rsid w:val="00895F22"/>
    <w:rsid w:val="008A0FE5"/>
    <w:rsid w:val="008A13C7"/>
    <w:rsid w:val="008A30AC"/>
    <w:rsid w:val="008A38D2"/>
    <w:rsid w:val="008A4146"/>
    <w:rsid w:val="008A557E"/>
    <w:rsid w:val="008A7253"/>
    <w:rsid w:val="008B118D"/>
    <w:rsid w:val="008B1343"/>
    <w:rsid w:val="008B19D1"/>
    <w:rsid w:val="008B2261"/>
    <w:rsid w:val="008B24AA"/>
    <w:rsid w:val="008B4538"/>
    <w:rsid w:val="008B4A78"/>
    <w:rsid w:val="008B65E2"/>
    <w:rsid w:val="008C015E"/>
    <w:rsid w:val="008C38D0"/>
    <w:rsid w:val="008C45B9"/>
    <w:rsid w:val="008C5793"/>
    <w:rsid w:val="008C5E9F"/>
    <w:rsid w:val="008C6E8C"/>
    <w:rsid w:val="008D03C0"/>
    <w:rsid w:val="008D33AC"/>
    <w:rsid w:val="008D345A"/>
    <w:rsid w:val="008E197E"/>
    <w:rsid w:val="008E249A"/>
    <w:rsid w:val="008E45BF"/>
    <w:rsid w:val="008E5004"/>
    <w:rsid w:val="008E5B9C"/>
    <w:rsid w:val="008E5E8A"/>
    <w:rsid w:val="008E7148"/>
    <w:rsid w:val="008F0D42"/>
    <w:rsid w:val="008F218D"/>
    <w:rsid w:val="008F3AC0"/>
    <w:rsid w:val="008F4EE5"/>
    <w:rsid w:val="008F5A48"/>
    <w:rsid w:val="008F65AD"/>
    <w:rsid w:val="008F6D16"/>
    <w:rsid w:val="008F736A"/>
    <w:rsid w:val="0090241B"/>
    <w:rsid w:val="00902667"/>
    <w:rsid w:val="00905AF0"/>
    <w:rsid w:val="00905D95"/>
    <w:rsid w:val="00912F2E"/>
    <w:rsid w:val="00913801"/>
    <w:rsid w:val="0091393C"/>
    <w:rsid w:val="00914461"/>
    <w:rsid w:val="00916DF6"/>
    <w:rsid w:val="0092369F"/>
    <w:rsid w:val="009274A0"/>
    <w:rsid w:val="00927DAB"/>
    <w:rsid w:val="00932510"/>
    <w:rsid w:val="00932BB4"/>
    <w:rsid w:val="00933786"/>
    <w:rsid w:val="00934403"/>
    <w:rsid w:val="009352C0"/>
    <w:rsid w:val="009366AD"/>
    <w:rsid w:val="009405B7"/>
    <w:rsid w:val="009417FB"/>
    <w:rsid w:val="009425EB"/>
    <w:rsid w:val="00942C19"/>
    <w:rsid w:val="009438BF"/>
    <w:rsid w:val="00943C80"/>
    <w:rsid w:val="009445AB"/>
    <w:rsid w:val="009453CD"/>
    <w:rsid w:val="00950685"/>
    <w:rsid w:val="009537D4"/>
    <w:rsid w:val="0095600D"/>
    <w:rsid w:val="00957BBE"/>
    <w:rsid w:val="009629DA"/>
    <w:rsid w:val="009640A3"/>
    <w:rsid w:val="0096579B"/>
    <w:rsid w:val="009658F8"/>
    <w:rsid w:val="0096615A"/>
    <w:rsid w:val="009702A9"/>
    <w:rsid w:val="009715A4"/>
    <w:rsid w:val="009727C1"/>
    <w:rsid w:val="00972B44"/>
    <w:rsid w:val="009743B4"/>
    <w:rsid w:val="00974A91"/>
    <w:rsid w:val="00980555"/>
    <w:rsid w:val="00980D6E"/>
    <w:rsid w:val="009824E0"/>
    <w:rsid w:val="00982570"/>
    <w:rsid w:val="00982E3C"/>
    <w:rsid w:val="00983C9B"/>
    <w:rsid w:val="00985359"/>
    <w:rsid w:val="00986151"/>
    <w:rsid w:val="009871EA"/>
    <w:rsid w:val="0099039F"/>
    <w:rsid w:val="00990D4D"/>
    <w:rsid w:val="00992239"/>
    <w:rsid w:val="00992BD6"/>
    <w:rsid w:val="009931CB"/>
    <w:rsid w:val="0099485A"/>
    <w:rsid w:val="009973CD"/>
    <w:rsid w:val="009A1511"/>
    <w:rsid w:val="009A159F"/>
    <w:rsid w:val="009A20AC"/>
    <w:rsid w:val="009A2CCA"/>
    <w:rsid w:val="009A2DD2"/>
    <w:rsid w:val="009A3736"/>
    <w:rsid w:val="009A3FB7"/>
    <w:rsid w:val="009A5B93"/>
    <w:rsid w:val="009A61BE"/>
    <w:rsid w:val="009B31C8"/>
    <w:rsid w:val="009B3D66"/>
    <w:rsid w:val="009B4C6F"/>
    <w:rsid w:val="009B6301"/>
    <w:rsid w:val="009B6555"/>
    <w:rsid w:val="009B6BF1"/>
    <w:rsid w:val="009C4541"/>
    <w:rsid w:val="009C5EDE"/>
    <w:rsid w:val="009D0363"/>
    <w:rsid w:val="009D1756"/>
    <w:rsid w:val="009D1AF8"/>
    <w:rsid w:val="009D283D"/>
    <w:rsid w:val="009D2AAA"/>
    <w:rsid w:val="009D5F8F"/>
    <w:rsid w:val="009E0D3F"/>
    <w:rsid w:val="009E13B8"/>
    <w:rsid w:val="009E1C2C"/>
    <w:rsid w:val="009E1F1E"/>
    <w:rsid w:val="009E2270"/>
    <w:rsid w:val="009E295D"/>
    <w:rsid w:val="009E3FE4"/>
    <w:rsid w:val="009E4675"/>
    <w:rsid w:val="009F00FF"/>
    <w:rsid w:val="009F1CB5"/>
    <w:rsid w:val="009F2879"/>
    <w:rsid w:val="009F379B"/>
    <w:rsid w:val="009F54D8"/>
    <w:rsid w:val="009F70EC"/>
    <w:rsid w:val="00A011DE"/>
    <w:rsid w:val="00A036B3"/>
    <w:rsid w:val="00A0524B"/>
    <w:rsid w:val="00A11756"/>
    <w:rsid w:val="00A12B2D"/>
    <w:rsid w:val="00A14146"/>
    <w:rsid w:val="00A158DF"/>
    <w:rsid w:val="00A16A1E"/>
    <w:rsid w:val="00A16BED"/>
    <w:rsid w:val="00A16D62"/>
    <w:rsid w:val="00A21234"/>
    <w:rsid w:val="00A2281F"/>
    <w:rsid w:val="00A22E06"/>
    <w:rsid w:val="00A245FC"/>
    <w:rsid w:val="00A26999"/>
    <w:rsid w:val="00A26D5A"/>
    <w:rsid w:val="00A305CB"/>
    <w:rsid w:val="00A30A38"/>
    <w:rsid w:val="00A3127F"/>
    <w:rsid w:val="00A33195"/>
    <w:rsid w:val="00A33DDC"/>
    <w:rsid w:val="00A35A00"/>
    <w:rsid w:val="00A36BF5"/>
    <w:rsid w:val="00A422E0"/>
    <w:rsid w:val="00A42F3A"/>
    <w:rsid w:val="00A4457D"/>
    <w:rsid w:val="00A46D6C"/>
    <w:rsid w:val="00A569AD"/>
    <w:rsid w:val="00A56F93"/>
    <w:rsid w:val="00A5761B"/>
    <w:rsid w:val="00A62734"/>
    <w:rsid w:val="00A6474F"/>
    <w:rsid w:val="00A64CE7"/>
    <w:rsid w:val="00A64D6F"/>
    <w:rsid w:val="00A664C0"/>
    <w:rsid w:val="00A67B93"/>
    <w:rsid w:val="00A7085B"/>
    <w:rsid w:val="00A72DEA"/>
    <w:rsid w:val="00A752D2"/>
    <w:rsid w:val="00A75611"/>
    <w:rsid w:val="00A77043"/>
    <w:rsid w:val="00A7752B"/>
    <w:rsid w:val="00A7776B"/>
    <w:rsid w:val="00A77D81"/>
    <w:rsid w:val="00A80044"/>
    <w:rsid w:val="00A8280D"/>
    <w:rsid w:val="00A82FA7"/>
    <w:rsid w:val="00A830AC"/>
    <w:rsid w:val="00A83BA3"/>
    <w:rsid w:val="00A87BC6"/>
    <w:rsid w:val="00A93BEA"/>
    <w:rsid w:val="00A9486E"/>
    <w:rsid w:val="00A969DE"/>
    <w:rsid w:val="00A96A81"/>
    <w:rsid w:val="00A9754A"/>
    <w:rsid w:val="00AA0263"/>
    <w:rsid w:val="00AA039C"/>
    <w:rsid w:val="00AA1F82"/>
    <w:rsid w:val="00AA27DE"/>
    <w:rsid w:val="00AA370E"/>
    <w:rsid w:val="00AA54C2"/>
    <w:rsid w:val="00AA5E3B"/>
    <w:rsid w:val="00AA64AF"/>
    <w:rsid w:val="00AB05CF"/>
    <w:rsid w:val="00AB149A"/>
    <w:rsid w:val="00AB14FE"/>
    <w:rsid w:val="00AB1C34"/>
    <w:rsid w:val="00AB2BDD"/>
    <w:rsid w:val="00AB4C32"/>
    <w:rsid w:val="00AB7F0E"/>
    <w:rsid w:val="00AC173D"/>
    <w:rsid w:val="00AC198F"/>
    <w:rsid w:val="00AC390F"/>
    <w:rsid w:val="00AC409F"/>
    <w:rsid w:val="00AC501F"/>
    <w:rsid w:val="00AC511C"/>
    <w:rsid w:val="00AC5DD4"/>
    <w:rsid w:val="00AD1F6E"/>
    <w:rsid w:val="00AD644F"/>
    <w:rsid w:val="00AD6D8B"/>
    <w:rsid w:val="00AE57C4"/>
    <w:rsid w:val="00AE5CF8"/>
    <w:rsid w:val="00AE74BE"/>
    <w:rsid w:val="00AF117E"/>
    <w:rsid w:val="00AF1F35"/>
    <w:rsid w:val="00AF5A75"/>
    <w:rsid w:val="00AF63A7"/>
    <w:rsid w:val="00B01BE0"/>
    <w:rsid w:val="00B02AD2"/>
    <w:rsid w:val="00B06281"/>
    <w:rsid w:val="00B0772A"/>
    <w:rsid w:val="00B1079E"/>
    <w:rsid w:val="00B1339C"/>
    <w:rsid w:val="00B145CF"/>
    <w:rsid w:val="00B15871"/>
    <w:rsid w:val="00B15C67"/>
    <w:rsid w:val="00B216FF"/>
    <w:rsid w:val="00B21E7A"/>
    <w:rsid w:val="00B22B9B"/>
    <w:rsid w:val="00B23588"/>
    <w:rsid w:val="00B2778A"/>
    <w:rsid w:val="00B2793E"/>
    <w:rsid w:val="00B301A4"/>
    <w:rsid w:val="00B301DE"/>
    <w:rsid w:val="00B331EF"/>
    <w:rsid w:val="00B36DEB"/>
    <w:rsid w:val="00B411E6"/>
    <w:rsid w:val="00B41468"/>
    <w:rsid w:val="00B4180E"/>
    <w:rsid w:val="00B42DB3"/>
    <w:rsid w:val="00B45B0E"/>
    <w:rsid w:val="00B46E8D"/>
    <w:rsid w:val="00B501A6"/>
    <w:rsid w:val="00B50F1A"/>
    <w:rsid w:val="00B52260"/>
    <w:rsid w:val="00B5328B"/>
    <w:rsid w:val="00B6018F"/>
    <w:rsid w:val="00B634B9"/>
    <w:rsid w:val="00B65835"/>
    <w:rsid w:val="00B71836"/>
    <w:rsid w:val="00B73B99"/>
    <w:rsid w:val="00B74E90"/>
    <w:rsid w:val="00B7763D"/>
    <w:rsid w:val="00B820CF"/>
    <w:rsid w:val="00B8297E"/>
    <w:rsid w:val="00B82CD6"/>
    <w:rsid w:val="00B841CD"/>
    <w:rsid w:val="00B851AB"/>
    <w:rsid w:val="00B85DEC"/>
    <w:rsid w:val="00B85FA4"/>
    <w:rsid w:val="00B8672A"/>
    <w:rsid w:val="00B86D21"/>
    <w:rsid w:val="00B9310F"/>
    <w:rsid w:val="00B96FFB"/>
    <w:rsid w:val="00B97650"/>
    <w:rsid w:val="00BA2231"/>
    <w:rsid w:val="00BA246E"/>
    <w:rsid w:val="00BA4442"/>
    <w:rsid w:val="00BA6D05"/>
    <w:rsid w:val="00BB0CA4"/>
    <w:rsid w:val="00BB1B9D"/>
    <w:rsid w:val="00BB20EA"/>
    <w:rsid w:val="00BB28FE"/>
    <w:rsid w:val="00BB2C0C"/>
    <w:rsid w:val="00BB5286"/>
    <w:rsid w:val="00BB601E"/>
    <w:rsid w:val="00BB6A63"/>
    <w:rsid w:val="00BC086B"/>
    <w:rsid w:val="00BC325E"/>
    <w:rsid w:val="00BC458E"/>
    <w:rsid w:val="00BC5D0C"/>
    <w:rsid w:val="00BC6405"/>
    <w:rsid w:val="00BD47CC"/>
    <w:rsid w:val="00BD5098"/>
    <w:rsid w:val="00BD5F34"/>
    <w:rsid w:val="00BD776F"/>
    <w:rsid w:val="00BD7940"/>
    <w:rsid w:val="00BE0D13"/>
    <w:rsid w:val="00BE2BB2"/>
    <w:rsid w:val="00BE4C9D"/>
    <w:rsid w:val="00BE4CC2"/>
    <w:rsid w:val="00BE7A4F"/>
    <w:rsid w:val="00BF005F"/>
    <w:rsid w:val="00BF1323"/>
    <w:rsid w:val="00BF25B8"/>
    <w:rsid w:val="00BF37D9"/>
    <w:rsid w:val="00BF4A70"/>
    <w:rsid w:val="00BF5B3B"/>
    <w:rsid w:val="00BF5F4C"/>
    <w:rsid w:val="00C026C8"/>
    <w:rsid w:val="00C048F5"/>
    <w:rsid w:val="00C112DA"/>
    <w:rsid w:val="00C117D3"/>
    <w:rsid w:val="00C14B84"/>
    <w:rsid w:val="00C15A0E"/>
    <w:rsid w:val="00C2045B"/>
    <w:rsid w:val="00C21832"/>
    <w:rsid w:val="00C26AF2"/>
    <w:rsid w:val="00C26D16"/>
    <w:rsid w:val="00C27A86"/>
    <w:rsid w:val="00C27E0B"/>
    <w:rsid w:val="00C30023"/>
    <w:rsid w:val="00C33EA5"/>
    <w:rsid w:val="00C34BF8"/>
    <w:rsid w:val="00C37E62"/>
    <w:rsid w:val="00C4055A"/>
    <w:rsid w:val="00C42B26"/>
    <w:rsid w:val="00C4384C"/>
    <w:rsid w:val="00C43BCB"/>
    <w:rsid w:val="00C4481E"/>
    <w:rsid w:val="00C450F5"/>
    <w:rsid w:val="00C451B9"/>
    <w:rsid w:val="00C47D20"/>
    <w:rsid w:val="00C52E59"/>
    <w:rsid w:val="00C55D4E"/>
    <w:rsid w:val="00C62027"/>
    <w:rsid w:val="00C636D1"/>
    <w:rsid w:val="00C64C8B"/>
    <w:rsid w:val="00C65403"/>
    <w:rsid w:val="00C67891"/>
    <w:rsid w:val="00C72AB5"/>
    <w:rsid w:val="00C72CDA"/>
    <w:rsid w:val="00C75541"/>
    <w:rsid w:val="00C76725"/>
    <w:rsid w:val="00C83E0C"/>
    <w:rsid w:val="00C923A0"/>
    <w:rsid w:val="00C92909"/>
    <w:rsid w:val="00C94753"/>
    <w:rsid w:val="00C95CFA"/>
    <w:rsid w:val="00CA0574"/>
    <w:rsid w:val="00CA281E"/>
    <w:rsid w:val="00CA3958"/>
    <w:rsid w:val="00CA51CB"/>
    <w:rsid w:val="00CA55AE"/>
    <w:rsid w:val="00CA741E"/>
    <w:rsid w:val="00CA7E2F"/>
    <w:rsid w:val="00CB01A1"/>
    <w:rsid w:val="00CB141A"/>
    <w:rsid w:val="00CB443A"/>
    <w:rsid w:val="00CB4684"/>
    <w:rsid w:val="00CB4B14"/>
    <w:rsid w:val="00CB537C"/>
    <w:rsid w:val="00CB66FD"/>
    <w:rsid w:val="00CB72E3"/>
    <w:rsid w:val="00CC1BEC"/>
    <w:rsid w:val="00CC1CF3"/>
    <w:rsid w:val="00CC3096"/>
    <w:rsid w:val="00CC3BAD"/>
    <w:rsid w:val="00CC45BA"/>
    <w:rsid w:val="00CC7849"/>
    <w:rsid w:val="00CD0949"/>
    <w:rsid w:val="00CD0F39"/>
    <w:rsid w:val="00CD1C21"/>
    <w:rsid w:val="00CD31C7"/>
    <w:rsid w:val="00CD55C3"/>
    <w:rsid w:val="00CE0482"/>
    <w:rsid w:val="00CE229E"/>
    <w:rsid w:val="00CE2666"/>
    <w:rsid w:val="00CE3B28"/>
    <w:rsid w:val="00CE7FE9"/>
    <w:rsid w:val="00CF104E"/>
    <w:rsid w:val="00CF373A"/>
    <w:rsid w:val="00CF57F5"/>
    <w:rsid w:val="00CF73E2"/>
    <w:rsid w:val="00D005CD"/>
    <w:rsid w:val="00D01F73"/>
    <w:rsid w:val="00D0452F"/>
    <w:rsid w:val="00D04EF3"/>
    <w:rsid w:val="00D079E2"/>
    <w:rsid w:val="00D12A62"/>
    <w:rsid w:val="00D1323D"/>
    <w:rsid w:val="00D14A0E"/>
    <w:rsid w:val="00D14D16"/>
    <w:rsid w:val="00D17A5E"/>
    <w:rsid w:val="00D208C6"/>
    <w:rsid w:val="00D226F7"/>
    <w:rsid w:val="00D25EC7"/>
    <w:rsid w:val="00D26E61"/>
    <w:rsid w:val="00D27122"/>
    <w:rsid w:val="00D2760A"/>
    <w:rsid w:val="00D30EE3"/>
    <w:rsid w:val="00D3117D"/>
    <w:rsid w:val="00D32787"/>
    <w:rsid w:val="00D32CAD"/>
    <w:rsid w:val="00D410C0"/>
    <w:rsid w:val="00D434BE"/>
    <w:rsid w:val="00D443BC"/>
    <w:rsid w:val="00D474FB"/>
    <w:rsid w:val="00D47B3E"/>
    <w:rsid w:val="00D50A32"/>
    <w:rsid w:val="00D5205E"/>
    <w:rsid w:val="00D53A27"/>
    <w:rsid w:val="00D54702"/>
    <w:rsid w:val="00D54A6B"/>
    <w:rsid w:val="00D55C8A"/>
    <w:rsid w:val="00D5603E"/>
    <w:rsid w:val="00D5614C"/>
    <w:rsid w:val="00D56633"/>
    <w:rsid w:val="00D56910"/>
    <w:rsid w:val="00D57692"/>
    <w:rsid w:val="00D60586"/>
    <w:rsid w:val="00D61779"/>
    <w:rsid w:val="00D62C29"/>
    <w:rsid w:val="00D63348"/>
    <w:rsid w:val="00D644B0"/>
    <w:rsid w:val="00D67476"/>
    <w:rsid w:val="00D72EA6"/>
    <w:rsid w:val="00D73780"/>
    <w:rsid w:val="00D7500C"/>
    <w:rsid w:val="00D75A28"/>
    <w:rsid w:val="00D75B3B"/>
    <w:rsid w:val="00D76A5C"/>
    <w:rsid w:val="00D81B21"/>
    <w:rsid w:val="00D837BB"/>
    <w:rsid w:val="00D84B9C"/>
    <w:rsid w:val="00D85265"/>
    <w:rsid w:val="00D90CA7"/>
    <w:rsid w:val="00D91172"/>
    <w:rsid w:val="00D93A66"/>
    <w:rsid w:val="00D93AF6"/>
    <w:rsid w:val="00D93BDA"/>
    <w:rsid w:val="00D9482F"/>
    <w:rsid w:val="00D960CE"/>
    <w:rsid w:val="00D9670F"/>
    <w:rsid w:val="00D971A2"/>
    <w:rsid w:val="00DA0FAB"/>
    <w:rsid w:val="00DA2029"/>
    <w:rsid w:val="00DA3FED"/>
    <w:rsid w:val="00DA4B6B"/>
    <w:rsid w:val="00DA6362"/>
    <w:rsid w:val="00DB3105"/>
    <w:rsid w:val="00DB5851"/>
    <w:rsid w:val="00DC12B1"/>
    <w:rsid w:val="00DC24C5"/>
    <w:rsid w:val="00DC4C39"/>
    <w:rsid w:val="00DC5F56"/>
    <w:rsid w:val="00DD5DB9"/>
    <w:rsid w:val="00DD6F0D"/>
    <w:rsid w:val="00DD7103"/>
    <w:rsid w:val="00DE0319"/>
    <w:rsid w:val="00DE18AD"/>
    <w:rsid w:val="00DE6FB6"/>
    <w:rsid w:val="00DE73BA"/>
    <w:rsid w:val="00DE7852"/>
    <w:rsid w:val="00DF094D"/>
    <w:rsid w:val="00DF0A9D"/>
    <w:rsid w:val="00DF1D7B"/>
    <w:rsid w:val="00DF39BF"/>
    <w:rsid w:val="00DF4C18"/>
    <w:rsid w:val="00E00551"/>
    <w:rsid w:val="00E01395"/>
    <w:rsid w:val="00E06559"/>
    <w:rsid w:val="00E069DF"/>
    <w:rsid w:val="00E108A0"/>
    <w:rsid w:val="00E10C5B"/>
    <w:rsid w:val="00E14E29"/>
    <w:rsid w:val="00E175F2"/>
    <w:rsid w:val="00E1765E"/>
    <w:rsid w:val="00E17A08"/>
    <w:rsid w:val="00E23FE1"/>
    <w:rsid w:val="00E264C8"/>
    <w:rsid w:val="00E300D8"/>
    <w:rsid w:val="00E301B3"/>
    <w:rsid w:val="00E304EE"/>
    <w:rsid w:val="00E3326E"/>
    <w:rsid w:val="00E35028"/>
    <w:rsid w:val="00E35042"/>
    <w:rsid w:val="00E35456"/>
    <w:rsid w:val="00E42312"/>
    <w:rsid w:val="00E44495"/>
    <w:rsid w:val="00E448AA"/>
    <w:rsid w:val="00E45582"/>
    <w:rsid w:val="00E45E6B"/>
    <w:rsid w:val="00E465A6"/>
    <w:rsid w:val="00E46D39"/>
    <w:rsid w:val="00E47E20"/>
    <w:rsid w:val="00E50467"/>
    <w:rsid w:val="00E52561"/>
    <w:rsid w:val="00E5423E"/>
    <w:rsid w:val="00E552F3"/>
    <w:rsid w:val="00E554B9"/>
    <w:rsid w:val="00E606E4"/>
    <w:rsid w:val="00E62D0E"/>
    <w:rsid w:val="00E65AE1"/>
    <w:rsid w:val="00E7202F"/>
    <w:rsid w:val="00E7208C"/>
    <w:rsid w:val="00E75D63"/>
    <w:rsid w:val="00E77B5D"/>
    <w:rsid w:val="00E83801"/>
    <w:rsid w:val="00E84E0A"/>
    <w:rsid w:val="00E85540"/>
    <w:rsid w:val="00E867B1"/>
    <w:rsid w:val="00E91305"/>
    <w:rsid w:val="00E931CC"/>
    <w:rsid w:val="00E945A5"/>
    <w:rsid w:val="00E956C1"/>
    <w:rsid w:val="00EA13E8"/>
    <w:rsid w:val="00EA1EDD"/>
    <w:rsid w:val="00EA36E6"/>
    <w:rsid w:val="00EA5773"/>
    <w:rsid w:val="00EA7654"/>
    <w:rsid w:val="00EA7CAD"/>
    <w:rsid w:val="00EB01CC"/>
    <w:rsid w:val="00EB3C92"/>
    <w:rsid w:val="00EB48A1"/>
    <w:rsid w:val="00EB5AB7"/>
    <w:rsid w:val="00EB71A8"/>
    <w:rsid w:val="00EB78E4"/>
    <w:rsid w:val="00EB7C30"/>
    <w:rsid w:val="00EC1057"/>
    <w:rsid w:val="00EC144A"/>
    <w:rsid w:val="00EC1477"/>
    <w:rsid w:val="00EC387A"/>
    <w:rsid w:val="00EC5A86"/>
    <w:rsid w:val="00ED1F04"/>
    <w:rsid w:val="00ED3558"/>
    <w:rsid w:val="00ED603A"/>
    <w:rsid w:val="00ED76FA"/>
    <w:rsid w:val="00EE0E10"/>
    <w:rsid w:val="00EE747A"/>
    <w:rsid w:val="00EF0357"/>
    <w:rsid w:val="00EF13CF"/>
    <w:rsid w:val="00EF6809"/>
    <w:rsid w:val="00EF764B"/>
    <w:rsid w:val="00F00A55"/>
    <w:rsid w:val="00F02D0A"/>
    <w:rsid w:val="00F02FE6"/>
    <w:rsid w:val="00F04E3E"/>
    <w:rsid w:val="00F07984"/>
    <w:rsid w:val="00F109E1"/>
    <w:rsid w:val="00F10FBA"/>
    <w:rsid w:val="00F11E08"/>
    <w:rsid w:val="00F13E93"/>
    <w:rsid w:val="00F16EA3"/>
    <w:rsid w:val="00F17F46"/>
    <w:rsid w:val="00F21B8D"/>
    <w:rsid w:val="00F22B50"/>
    <w:rsid w:val="00F23055"/>
    <w:rsid w:val="00F244CF"/>
    <w:rsid w:val="00F2464F"/>
    <w:rsid w:val="00F26144"/>
    <w:rsid w:val="00F26F69"/>
    <w:rsid w:val="00F27D63"/>
    <w:rsid w:val="00F30DB5"/>
    <w:rsid w:val="00F31B2D"/>
    <w:rsid w:val="00F31C18"/>
    <w:rsid w:val="00F32EA7"/>
    <w:rsid w:val="00F334A1"/>
    <w:rsid w:val="00F33E0B"/>
    <w:rsid w:val="00F359AB"/>
    <w:rsid w:val="00F35D0C"/>
    <w:rsid w:val="00F36566"/>
    <w:rsid w:val="00F405FA"/>
    <w:rsid w:val="00F417D5"/>
    <w:rsid w:val="00F42585"/>
    <w:rsid w:val="00F42919"/>
    <w:rsid w:val="00F43959"/>
    <w:rsid w:val="00F43AA8"/>
    <w:rsid w:val="00F44349"/>
    <w:rsid w:val="00F46740"/>
    <w:rsid w:val="00F5142A"/>
    <w:rsid w:val="00F52B27"/>
    <w:rsid w:val="00F57215"/>
    <w:rsid w:val="00F5741C"/>
    <w:rsid w:val="00F57524"/>
    <w:rsid w:val="00F57D75"/>
    <w:rsid w:val="00F60C92"/>
    <w:rsid w:val="00F6136A"/>
    <w:rsid w:val="00F62DAE"/>
    <w:rsid w:val="00F67642"/>
    <w:rsid w:val="00F67942"/>
    <w:rsid w:val="00F67DB2"/>
    <w:rsid w:val="00F70F1E"/>
    <w:rsid w:val="00F7103B"/>
    <w:rsid w:val="00F72E77"/>
    <w:rsid w:val="00F73596"/>
    <w:rsid w:val="00F738BE"/>
    <w:rsid w:val="00F73CEC"/>
    <w:rsid w:val="00F75743"/>
    <w:rsid w:val="00F758AB"/>
    <w:rsid w:val="00F8191F"/>
    <w:rsid w:val="00F82A8E"/>
    <w:rsid w:val="00F82F9C"/>
    <w:rsid w:val="00F8390C"/>
    <w:rsid w:val="00F8452B"/>
    <w:rsid w:val="00F84F95"/>
    <w:rsid w:val="00F87C5E"/>
    <w:rsid w:val="00F9329E"/>
    <w:rsid w:val="00F9334D"/>
    <w:rsid w:val="00F93F37"/>
    <w:rsid w:val="00F94C1D"/>
    <w:rsid w:val="00FA34AF"/>
    <w:rsid w:val="00FA5322"/>
    <w:rsid w:val="00FA61D5"/>
    <w:rsid w:val="00FA6230"/>
    <w:rsid w:val="00FB1B14"/>
    <w:rsid w:val="00FB393D"/>
    <w:rsid w:val="00FB6BD2"/>
    <w:rsid w:val="00FC01FA"/>
    <w:rsid w:val="00FC07DE"/>
    <w:rsid w:val="00FC12C4"/>
    <w:rsid w:val="00FC3F22"/>
    <w:rsid w:val="00FC604C"/>
    <w:rsid w:val="00FD01ED"/>
    <w:rsid w:val="00FD21C3"/>
    <w:rsid w:val="00FD332D"/>
    <w:rsid w:val="00FD3672"/>
    <w:rsid w:val="00FD4EFD"/>
    <w:rsid w:val="00FD54FA"/>
    <w:rsid w:val="00FD59E2"/>
    <w:rsid w:val="00FD7CE7"/>
    <w:rsid w:val="00FE0D30"/>
    <w:rsid w:val="00FE26D1"/>
    <w:rsid w:val="00FE4568"/>
    <w:rsid w:val="00FE68F4"/>
    <w:rsid w:val="00FF158A"/>
    <w:rsid w:val="00FF2D78"/>
    <w:rsid w:val="00FF3118"/>
    <w:rsid w:val="00FF35FA"/>
    <w:rsid w:val="00FF37D1"/>
    <w:rsid w:val="00FF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BF7"/>
    <w:pPr>
      <w:widowControl w:val="0"/>
      <w:autoSpaceDE w:val="0"/>
      <w:autoSpaceDN w:val="0"/>
      <w:adjustRightInd w:val="0"/>
    </w:pPr>
  </w:style>
  <w:style w:type="paragraph" w:styleId="1">
    <w:name w:val="heading 1"/>
    <w:basedOn w:val="a"/>
    <w:next w:val="a"/>
    <w:link w:val="10"/>
    <w:qFormat/>
    <w:locked/>
    <w:rsid w:val="0003040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5C77A8"/>
    <w:pPr>
      <w:keepNext/>
      <w:widowControl/>
      <w:autoSpaceDE/>
      <w:autoSpaceDN/>
      <w:adjustRightInd/>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A7"/>
    <w:pPr>
      <w:widowControl w:val="0"/>
      <w:autoSpaceDE w:val="0"/>
      <w:autoSpaceDN w:val="0"/>
      <w:adjustRightInd w:val="0"/>
      <w:ind w:firstLine="720"/>
    </w:pPr>
    <w:rPr>
      <w:rFonts w:ascii="Arial" w:hAnsi="Arial" w:cs="Arial"/>
    </w:rPr>
  </w:style>
  <w:style w:type="paragraph" w:customStyle="1" w:styleId="ConsPlusNonformat">
    <w:name w:val="ConsPlusNonformat"/>
    <w:rsid w:val="00D90CA7"/>
    <w:pPr>
      <w:widowControl w:val="0"/>
      <w:autoSpaceDE w:val="0"/>
      <w:autoSpaceDN w:val="0"/>
      <w:adjustRightInd w:val="0"/>
    </w:pPr>
    <w:rPr>
      <w:rFonts w:ascii="Courier New" w:hAnsi="Courier New" w:cs="Courier New"/>
    </w:rPr>
  </w:style>
  <w:style w:type="paragraph" w:customStyle="1" w:styleId="ConsPlusTitle">
    <w:name w:val="ConsPlusTitle"/>
    <w:rsid w:val="00D90CA7"/>
    <w:pPr>
      <w:widowControl w:val="0"/>
      <w:autoSpaceDE w:val="0"/>
      <w:autoSpaceDN w:val="0"/>
      <w:adjustRightInd w:val="0"/>
    </w:pPr>
    <w:rPr>
      <w:rFonts w:ascii="Arial" w:hAnsi="Arial" w:cs="Arial"/>
      <w:b/>
      <w:bCs/>
    </w:rPr>
  </w:style>
  <w:style w:type="paragraph" w:styleId="a3">
    <w:name w:val="header"/>
    <w:basedOn w:val="a"/>
    <w:rsid w:val="00A9486E"/>
    <w:pPr>
      <w:tabs>
        <w:tab w:val="center" w:pos="4677"/>
        <w:tab w:val="right" w:pos="9355"/>
      </w:tabs>
    </w:pPr>
  </w:style>
  <w:style w:type="paragraph" w:styleId="a4">
    <w:name w:val="footer"/>
    <w:basedOn w:val="a"/>
    <w:link w:val="a5"/>
    <w:uiPriority w:val="99"/>
    <w:rsid w:val="00A9486E"/>
    <w:pPr>
      <w:tabs>
        <w:tab w:val="center" w:pos="4677"/>
        <w:tab w:val="right" w:pos="9355"/>
      </w:tabs>
    </w:pPr>
  </w:style>
  <w:style w:type="paragraph" w:styleId="a6">
    <w:name w:val="Balloon Text"/>
    <w:basedOn w:val="a"/>
    <w:semiHidden/>
    <w:rsid w:val="004D409E"/>
    <w:rPr>
      <w:rFonts w:ascii="Tahoma" w:hAnsi="Tahoma" w:cs="Tahoma"/>
      <w:sz w:val="16"/>
      <w:szCs w:val="16"/>
    </w:rPr>
  </w:style>
  <w:style w:type="character" w:styleId="a7">
    <w:name w:val="Hyperlink"/>
    <w:rsid w:val="005530F7"/>
    <w:rPr>
      <w:rFonts w:cs="Times New Roman"/>
      <w:color w:val="0000FF"/>
      <w:u w:val="single"/>
    </w:rPr>
  </w:style>
  <w:style w:type="character" w:styleId="a8">
    <w:name w:val="annotation reference"/>
    <w:semiHidden/>
    <w:rsid w:val="005530F7"/>
    <w:rPr>
      <w:rFonts w:cs="Times New Roman"/>
      <w:sz w:val="16"/>
      <w:szCs w:val="16"/>
    </w:rPr>
  </w:style>
  <w:style w:type="paragraph" w:styleId="a9">
    <w:name w:val="annotation text"/>
    <w:basedOn w:val="a"/>
    <w:semiHidden/>
    <w:rsid w:val="005530F7"/>
  </w:style>
  <w:style w:type="paragraph" w:styleId="aa">
    <w:name w:val="annotation subject"/>
    <w:basedOn w:val="a9"/>
    <w:next w:val="a9"/>
    <w:semiHidden/>
    <w:rsid w:val="005530F7"/>
    <w:rPr>
      <w:b/>
      <w:bCs/>
    </w:rPr>
  </w:style>
  <w:style w:type="paragraph" w:styleId="ab">
    <w:name w:val="footnote text"/>
    <w:basedOn w:val="a"/>
    <w:semiHidden/>
    <w:rsid w:val="005530F7"/>
  </w:style>
  <w:style w:type="character" w:styleId="ac">
    <w:name w:val="footnote reference"/>
    <w:semiHidden/>
    <w:rsid w:val="005530F7"/>
    <w:rPr>
      <w:rFonts w:cs="Times New Roman"/>
      <w:vertAlign w:val="superscript"/>
    </w:rPr>
  </w:style>
  <w:style w:type="paragraph" w:styleId="ad">
    <w:name w:val="Normal (Web)"/>
    <w:basedOn w:val="a"/>
    <w:uiPriority w:val="99"/>
    <w:rsid w:val="00F57215"/>
    <w:pPr>
      <w:widowControl/>
      <w:autoSpaceDE/>
      <w:autoSpaceDN/>
      <w:adjustRightInd/>
      <w:spacing w:before="100" w:beforeAutospacing="1" w:after="100" w:afterAutospacing="1"/>
    </w:pPr>
    <w:rPr>
      <w:sz w:val="24"/>
      <w:szCs w:val="24"/>
    </w:rPr>
  </w:style>
  <w:style w:type="character" w:styleId="ae">
    <w:name w:val="page number"/>
    <w:rsid w:val="00C67891"/>
    <w:rPr>
      <w:rFonts w:cs="Times New Roman"/>
    </w:rPr>
  </w:style>
  <w:style w:type="character" w:styleId="af">
    <w:name w:val="Emphasis"/>
    <w:qFormat/>
    <w:rsid w:val="00E45E6B"/>
    <w:rPr>
      <w:rFonts w:cs="Times New Roman"/>
      <w:i/>
      <w:iCs/>
    </w:rPr>
  </w:style>
  <w:style w:type="character" w:customStyle="1" w:styleId="a5">
    <w:name w:val="Нижний колонтитул Знак"/>
    <w:link w:val="a4"/>
    <w:uiPriority w:val="99"/>
    <w:rsid w:val="0014077C"/>
  </w:style>
  <w:style w:type="character" w:customStyle="1" w:styleId="20">
    <w:name w:val="Заголовок 2 Знак"/>
    <w:link w:val="2"/>
    <w:rsid w:val="005C77A8"/>
    <w:rPr>
      <w:rFonts w:ascii="Calibri Light" w:hAnsi="Calibri Light"/>
      <w:b/>
      <w:bCs/>
      <w:i/>
      <w:iCs/>
      <w:sz w:val="28"/>
      <w:szCs w:val="28"/>
    </w:rPr>
  </w:style>
  <w:style w:type="table" w:styleId="af0">
    <w:name w:val="Table Grid"/>
    <w:basedOn w:val="a1"/>
    <w:rsid w:val="00A2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3040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19234621">
      <w:bodyDiv w:val="1"/>
      <w:marLeft w:val="0"/>
      <w:marRight w:val="0"/>
      <w:marTop w:val="0"/>
      <w:marBottom w:val="0"/>
      <w:divBdr>
        <w:top w:val="none" w:sz="0" w:space="0" w:color="auto"/>
        <w:left w:val="none" w:sz="0" w:space="0" w:color="auto"/>
        <w:bottom w:val="none" w:sz="0" w:space="0" w:color="auto"/>
        <w:right w:val="none" w:sz="0" w:space="0" w:color="auto"/>
      </w:divBdr>
    </w:div>
    <w:div w:id="346560213">
      <w:bodyDiv w:val="1"/>
      <w:marLeft w:val="0"/>
      <w:marRight w:val="0"/>
      <w:marTop w:val="0"/>
      <w:marBottom w:val="0"/>
      <w:divBdr>
        <w:top w:val="none" w:sz="0" w:space="0" w:color="auto"/>
        <w:left w:val="none" w:sz="0" w:space="0" w:color="auto"/>
        <w:bottom w:val="none" w:sz="0" w:space="0" w:color="auto"/>
        <w:right w:val="none" w:sz="0" w:space="0" w:color="auto"/>
      </w:divBdr>
    </w:div>
    <w:div w:id="775247826">
      <w:bodyDiv w:val="1"/>
      <w:marLeft w:val="0"/>
      <w:marRight w:val="0"/>
      <w:marTop w:val="0"/>
      <w:marBottom w:val="0"/>
      <w:divBdr>
        <w:top w:val="none" w:sz="0" w:space="0" w:color="auto"/>
        <w:left w:val="none" w:sz="0" w:space="0" w:color="auto"/>
        <w:bottom w:val="none" w:sz="0" w:space="0" w:color="auto"/>
        <w:right w:val="none" w:sz="0" w:space="0" w:color="auto"/>
      </w:divBdr>
    </w:div>
    <w:div w:id="887716704">
      <w:bodyDiv w:val="1"/>
      <w:marLeft w:val="0"/>
      <w:marRight w:val="0"/>
      <w:marTop w:val="0"/>
      <w:marBottom w:val="0"/>
      <w:divBdr>
        <w:top w:val="none" w:sz="0" w:space="0" w:color="auto"/>
        <w:left w:val="none" w:sz="0" w:space="0" w:color="auto"/>
        <w:bottom w:val="none" w:sz="0" w:space="0" w:color="auto"/>
        <w:right w:val="none" w:sz="0" w:space="0" w:color="auto"/>
      </w:divBdr>
    </w:div>
    <w:div w:id="1301308094">
      <w:bodyDiv w:val="1"/>
      <w:marLeft w:val="0"/>
      <w:marRight w:val="0"/>
      <w:marTop w:val="0"/>
      <w:marBottom w:val="0"/>
      <w:divBdr>
        <w:top w:val="none" w:sz="0" w:space="0" w:color="auto"/>
        <w:left w:val="none" w:sz="0" w:space="0" w:color="auto"/>
        <w:bottom w:val="none" w:sz="0" w:space="0" w:color="auto"/>
        <w:right w:val="none" w:sz="0" w:space="0" w:color="auto"/>
      </w:divBdr>
    </w:div>
    <w:div w:id="1472672439">
      <w:bodyDiv w:val="1"/>
      <w:marLeft w:val="0"/>
      <w:marRight w:val="0"/>
      <w:marTop w:val="0"/>
      <w:marBottom w:val="0"/>
      <w:divBdr>
        <w:top w:val="none" w:sz="0" w:space="0" w:color="auto"/>
        <w:left w:val="none" w:sz="0" w:space="0" w:color="auto"/>
        <w:bottom w:val="none" w:sz="0" w:space="0" w:color="auto"/>
        <w:right w:val="none" w:sz="0" w:space="0" w:color="auto"/>
      </w:divBdr>
    </w:div>
    <w:div w:id="18226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89C17F57EB24F945B07F3206F2048AF5AB93B9D4557852D6A56FB5C0EFA7DECDE4158B7s253L" TargetMode="External"/><Relationship Id="rId13" Type="http://schemas.openxmlformats.org/officeDocument/2006/relationships/hyperlink" Target="consultantplus://offline/ref=343B1993C5FD204A2E04C8FF0D39E17B046ED092E1BEB25210210346CAC32092C4ED456A2984B5F3D4G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3B1993C5FD204A2E04C8FF0D39E17B046ED092E1BEB25210210346CAC32092C4ED456A2984B5F3D4G4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163194CB327170047F7ED522F728F6996932B74CC798DB3D2DD56BAAc7G"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ref=73A89C17F57EB24F945B07F3206F2048AF5AB833954257852D6A56FB5Cs05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A89C17F57EB24F945B07F3206F2048AF5AB93B9D4557852D6A56FB5C0EFA7DECDE415BB026C773sD5DL" TargetMode="External"/><Relationship Id="rId14" Type="http://schemas.openxmlformats.org/officeDocument/2006/relationships/hyperlink" Target="consultantplus://offline/ref=DD1BCCA8CAAC5B9E653560139CAAC83123034C09C3B4C6BBEECBA930694A3E45B1FCAABCF3B8514EVF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0055-0A7B-4D28-B026-3CD59EBB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2792</Words>
  <Characters>21507</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ДОГОВОР N ____</vt:lpstr>
    </vt:vector>
  </TitlesOfParts>
  <Company>Micro</Company>
  <LinksUpToDate>false</LinksUpToDate>
  <CharactersWithSpaces>24251</CharactersWithSpaces>
  <SharedDoc>false</SharedDoc>
  <HLinks>
    <vt:vector size="6" baseType="variant">
      <vt:variant>
        <vt:i4>2162741</vt:i4>
      </vt:variant>
      <vt:variant>
        <vt:i4>0</vt:i4>
      </vt:variant>
      <vt:variant>
        <vt:i4>0</vt:i4>
      </vt:variant>
      <vt:variant>
        <vt:i4>5</vt:i4>
      </vt:variant>
      <vt:variant>
        <vt:lpwstr>consultantplus://offline/ref=85163194CB327170047F7ED522F728F6996932B74CC798DB3D2DD56BAAc7G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dc:title>
  <dc:creator>Денис Немчинов</dc:creator>
  <cp:lastModifiedBy>User-PC</cp:lastModifiedBy>
  <cp:revision>21</cp:revision>
  <cp:lastPrinted>2018-06-07T11:44:00Z</cp:lastPrinted>
  <dcterms:created xsi:type="dcterms:W3CDTF">2018-03-15T09:29:00Z</dcterms:created>
  <dcterms:modified xsi:type="dcterms:W3CDTF">2018-06-08T11:11:00Z</dcterms:modified>
</cp:coreProperties>
</file>